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7DBFE" w14:textId="339DBA04" w:rsidR="005972C9" w:rsidRPr="005D1F5D" w:rsidRDefault="00E52EB4" w:rsidP="005972C9">
      <w:pPr>
        <w:spacing w:after="0"/>
        <w:ind w:left="1988" w:hanging="1988"/>
        <w:rPr>
          <w:rFonts w:eastAsia="MS Mincho"/>
          <w:b/>
          <w:bCs/>
          <w:sz w:val="28"/>
          <w:lang w:eastAsia="ja-JP"/>
        </w:rPr>
      </w:pPr>
      <w:r w:rsidRPr="005D1F5D">
        <w:rPr>
          <w:rFonts w:eastAsia="MS Mincho"/>
          <w:b/>
          <w:bCs/>
          <w:sz w:val="28"/>
          <w:lang w:eastAsia="ja-JP"/>
        </w:rPr>
        <w:t>3GPP TSG RAN WG1 Meeting #</w:t>
      </w:r>
      <w:r w:rsidR="00061823" w:rsidRPr="005D1F5D">
        <w:rPr>
          <w:rFonts w:eastAsia="MS Mincho"/>
          <w:b/>
          <w:bCs/>
          <w:sz w:val="28"/>
          <w:lang w:eastAsia="ja-JP"/>
        </w:rPr>
        <w:t>10</w:t>
      </w:r>
      <w:r w:rsidR="005A0CE9" w:rsidRPr="005D1F5D">
        <w:rPr>
          <w:rFonts w:eastAsia="MS Mincho"/>
          <w:b/>
          <w:bCs/>
          <w:sz w:val="28"/>
          <w:lang w:eastAsia="ja-JP"/>
        </w:rPr>
        <w:t>4</w:t>
      </w:r>
      <w:r w:rsidR="00CC2DED">
        <w:rPr>
          <w:rFonts w:eastAsia="MS Mincho"/>
          <w:b/>
          <w:bCs/>
          <w:sz w:val="28"/>
          <w:lang w:eastAsia="ja-JP"/>
        </w:rPr>
        <w:t>b</w:t>
      </w:r>
      <w:r w:rsidR="00061823" w:rsidRPr="005D1F5D">
        <w:rPr>
          <w:rFonts w:eastAsia="MS Mincho"/>
          <w:b/>
          <w:bCs/>
          <w:sz w:val="28"/>
          <w:lang w:eastAsia="ja-JP"/>
        </w:rPr>
        <w:t>-</w:t>
      </w:r>
      <w:r w:rsidR="005A0CE9" w:rsidRPr="005D1F5D">
        <w:rPr>
          <w:rFonts w:eastAsia="MS Mincho"/>
          <w:b/>
          <w:bCs/>
          <w:sz w:val="28"/>
          <w:lang w:eastAsia="ja-JP"/>
        </w:rPr>
        <w:t>e</w:t>
      </w:r>
      <w:r w:rsidR="005972C9" w:rsidRPr="005D1F5D">
        <w:rPr>
          <w:rFonts w:eastAsia="MS Mincho"/>
          <w:b/>
          <w:bCs/>
          <w:sz w:val="28"/>
          <w:lang w:eastAsia="ja-JP"/>
        </w:rPr>
        <w:tab/>
      </w:r>
      <w:r w:rsidR="005972C9" w:rsidRPr="005D1F5D">
        <w:rPr>
          <w:rFonts w:eastAsia="MS Mincho"/>
          <w:b/>
          <w:bCs/>
          <w:sz w:val="28"/>
          <w:lang w:eastAsia="ja-JP"/>
        </w:rPr>
        <w:tab/>
      </w:r>
      <w:r w:rsidR="005972C9" w:rsidRPr="005D1F5D">
        <w:rPr>
          <w:rFonts w:eastAsia="MS Mincho"/>
          <w:b/>
          <w:bCs/>
          <w:sz w:val="28"/>
          <w:lang w:eastAsia="ja-JP"/>
        </w:rPr>
        <w:tab/>
      </w:r>
      <w:r w:rsidR="005972C9" w:rsidRPr="005D1F5D">
        <w:rPr>
          <w:rFonts w:eastAsia="MS Mincho"/>
          <w:b/>
          <w:bCs/>
          <w:sz w:val="28"/>
          <w:lang w:eastAsia="ja-JP"/>
        </w:rPr>
        <w:tab/>
      </w:r>
      <w:r w:rsidR="005972C9" w:rsidRPr="005D1F5D">
        <w:rPr>
          <w:rFonts w:eastAsia="MS Mincho"/>
          <w:b/>
          <w:bCs/>
          <w:sz w:val="28"/>
          <w:lang w:eastAsia="ja-JP"/>
        </w:rPr>
        <w:tab/>
      </w:r>
      <w:r w:rsidR="000D377B" w:rsidRPr="005D1F5D">
        <w:rPr>
          <w:rFonts w:eastAsia="MS Mincho"/>
          <w:b/>
          <w:bCs/>
          <w:sz w:val="28"/>
          <w:lang w:eastAsia="ja-JP"/>
        </w:rPr>
        <w:t xml:space="preserve">      </w:t>
      </w:r>
      <w:r w:rsidR="007004A3" w:rsidRPr="007004A3">
        <w:rPr>
          <w:rFonts w:eastAsia="MS Mincho"/>
          <w:b/>
          <w:bCs/>
          <w:sz w:val="28"/>
          <w:lang w:eastAsia="ja-JP"/>
        </w:rPr>
        <w:t>R1-2102720</w:t>
      </w:r>
    </w:p>
    <w:p w14:paraId="04EAD091" w14:textId="640C6E32" w:rsidR="003B0A2A" w:rsidRPr="005D1F5D" w:rsidRDefault="003B0A2A" w:rsidP="003B0A2A">
      <w:pPr>
        <w:tabs>
          <w:tab w:val="center" w:pos="4536"/>
          <w:tab w:val="right" w:pos="9072"/>
        </w:tabs>
        <w:rPr>
          <w:rFonts w:eastAsia="MS Mincho"/>
          <w:b/>
          <w:bCs/>
          <w:sz w:val="28"/>
          <w:lang w:eastAsia="ja-JP"/>
        </w:rPr>
      </w:pPr>
      <w:r w:rsidRPr="005D1F5D">
        <w:rPr>
          <w:rFonts w:eastAsia="MS Mincho"/>
          <w:b/>
          <w:bCs/>
          <w:sz w:val="28"/>
          <w:lang w:eastAsia="ja-JP"/>
        </w:rPr>
        <w:t xml:space="preserve">e-Meeting, </w:t>
      </w:r>
      <w:r w:rsidR="00CC2DED">
        <w:rPr>
          <w:rFonts w:eastAsia="MS Mincho"/>
          <w:b/>
          <w:bCs/>
          <w:sz w:val="28"/>
          <w:lang w:eastAsia="ja-JP"/>
        </w:rPr>
        <w:t>April</w:t>
      </w:r>
      <w:r w:rsidR="00CC2DED" w:rsidRPr="005D1F5D">
        <w:rPr>
          <w:rFonts w:eastAsia="MS Mincho"/>
          <w:b/>
          <w:bCs/>
          <w:sz w:val="28"/>
          <w:lang w:eastAsia="ja-JP"/>
        </w:rPr>
        <w:t xml:space="preserve"> </w:t>
      </w:r>
      <w:r w:rsidR="00CC2DED">
        <w:rPr>
          <w:rFonts w:eastAsia="MS Mincho"/>
          <w:b/>
          <w:bCs/>
          <w:sz w:val="28"/>
          <w:lang w:eastAsia="ja-JP"/>
        </w:rPr>
        <w:t>12</w:t>
      </w:r>
      <w:r w:rsidR="00CC2DED" w:rsidRPr="005D1F5D">
        <w:rPr>
          <w:rFonts w:eastAsia="MS Mincho"/>
          <w:b/>
          <w:bCs/>
          <w:sz w:val="28"/>
          <w:vertAlign w:val="superscript"/>
          <w:lang w:eastAsia="ja-JP"/>
        </w:rPr>
        <w:t>th</w:t>
      </w:r>
      <w:r w:rsidR="00CC2DED" w:rsidRPr="005D1F5D">
        <w:rPr>
          <w:rFonts w:eastAsia="MS Mincho"/>
          <w:b/>
          <w:bCs/>
          <w:sz w:val="28"/>
          <w:lang w:eastAsia="ja-JP"/>
        </w:rPr>
        <w:t xml:space="preserve"> </w:t>
      </w:r>
      <w:r w:rsidRPr="005D1F5D">
        <w:rPr>
          <w:rFonts w:eastAsia="MS Mincho"/>
          <w:b/>
          <w:bCs/>
          <w:sz w:val="28"/>
          <w:lang w:eastAsia="ja-JP"/>
        </w:rPr>
        <w:t xml:space="preserve">– </w:t>
      </w:r>
      <w:r w:rsidR="00CC2DED">
        <w:rPr>
          <w:rFonts w:eastAsia="MS Mincho"/>
          <w:b/>
          <w:bCs/>
          <w:sz w:val="28"/>
          <w:lang w:eastAsia="ja-JP"/>
        </w:rPr>
        <w:t>20</w:t>
      </w:r>
      <w:r w:rsidRPr="005D1F5D">
        <w:rPr>
          <w:rFonts w:eastAsia="MS Mincho"/>
          <w:b/>
          <w:bCs/>
          <w:sz w:val="28"/>
          <w:vertAlign w:val="superscript"/>
          <w:lang w:eastAsia="ja-JP"/>
        </w:rPr>
        <w:t>th</w:t>
      </w:r>
      <w:r w:rsidRPr="005D1F5D">
        <w:rPr>
          <w:rFonts w:eastAsia="MS Mincho"/>
          <w:b/>
          <w:bCs/>
          <w:sz w:val="28"/>
          <w:lang w:eastAsia="ja-JP"/>
        </w:rPr>
        <w:t>, 202</w:t>
      </w:r>
      <w:r w:rsidR="009E356F" w:rsidRPr="005D1F5D">
        <w:rPr>
          <w:rFonts w:eastAsia="MS Mincho"/>
          <w:b/>
          <w:bCs/>
          <w:sz w:val="28"/>
          <w:lang w:eastAsia="ja-JP"/>
        </w:rPr>
        <w:t>1</w:t>
      </w:r>
    </w:p>
    <w:p w14:paraId="705F7CBD" w14:textId="77777777" w:rsidR="003B0A2A" w:rsidRPr="005D1F5D" w:rsidRDefault="003B0A2A" w:rsidP="005972C9">
      <w:pPr>
        <w:spacing w:after="0"/>
        <w:ind w:left="1988" w:hanging="1988"/>
        <w:rPr>
          <w:b/>
          <w:sz w:val="22"/>
          <w:lang w:val="en-US"/>
        </w:rPr>
      </w:pPr>
    </w:p>
    <w:p w14:paraId="71F8DF15" w14:textId="0B7861D4" w:rsidR="005972C9" w:rsidRPr="005D1F5D" w:rsidRDefault="005972C9" w:rsidP="005972C9">
      <w:pPr>
        <w:spacing w:after="0"/>
        <w:ind w:left="1988" w:hanging="1988"/>
        <w:rPr>
          <w:b/>
          <w:sz w:val="24"/>
          <w:lang w:val="en-US"/>
        </w:rPr>
      </w:pPr>
      <w:r w:rsidRPr="005D1F5D">
        <w:rPr>
          <w:b/>
          <w:sz w:val="24"/>
          <w:lang w:val="en-US"/>
        </w:rPr>
        <w:t>Source:</w:t>
      </w:r>
      <w:r w:rsidRPr="005D1F5D">
        <w:rPr>
          <w:b/>
          <w:sz w:val="24"/>
          <w:lang w:val="en-US"/>
        </w:rPr>
        <w:tab/>
      </w:r>
      <w:r w:rsidR="00C77760" w:rsidRPr="005D1F5D">
        <w:rPr>
          <w:b/>
          <w:sz w:val="24"/>
          <w:lang w:val="en-US"/>
        </w:rPr>
        <w:t>Fujitsu</w:t>
      </w:r>
    </w:p>
    <w:p w14:paraId="0FBBD687" w14:textId="6576BDB3" w:rsidR="006B3FEE" w:rsidRPr="005D1F5D" w:rsidRDefault="005972C9" w:rsidP="006B3FEE">
      <w:pPr>
        <w:spacing w:after="0"/>
        <w:ind w:left="1988" w:hanging="1988"/>
        <w:rPr>
          <w:b/>
          <w:sz w:val="24"/>
          <w:lang w:val="en-US"/>
        </w:rPr>
      </w:pPr>
      <w:r w:rsidRPr="005D1F5D">
        <w:rPr>
          <w:b/>
          <w:sz w:val="24"/>
          <w:szCs w:val="24"/>
          <w:lang w:val="en-US"/>
        </w:rPr>
        <w:t>Titl</w:t>
      </w:r>
      <w:r w:rsidRPr="005D1F5D">
        <w:rPr>
          <w:b/>
          <w:sz w:val="24"/>
          <w:lang w:val="en-US"/>
        </w:rPr>
        <w:t>e:</w:t>
      </w:r>
      <w:r w:rsidRPr="005D1F5D">
        <w:rPr>
          <w:b/>
          <w:sz w:val="24"/>
          <w:lang w:val="en-US"/>
        </w:rPr>
        <w:tab/>
      </w:r>
      <w:r w:rsidR="006B3FEE" w:rsidRPr="005D1F5D">
        <w:rPr>
          <w:b/>
          <w:sz w:val="24"/>
          <w:lang w:val="en-US"/>
        </w:rPr>
        <w:t>Considerations on Inter-UE Coordination for Mode 2 Enhancements</w:t>
      </w:r>
    </w:p>
    <w:p w14:paraId="6B735483" w14:textId="44533F9A" w:rsidR="005972C9" w:rsidRPr="005D1F5D" w:rsidRDefault="005972C9" w:rsidP="005972C9">
      <w:pPr>
        <w:spacing w:after="0"/>
        <w:ind w:left="1988" w:hanging="1988"/>
        <w:rPr>
          <w:b/>
          <w:sz w:val="24"/>
          <w:lang w:val="en-US"/>
        </w:rPr>
      </w:pPr>
      <w:r w:rsidRPr="005D1F5D">
        <w:rPr>
          <w:b/>
          <w:sz w:val="24"/>
          <w:lang w:val="en-US"/>
        </w:rPr>
        <w:t>Agenda item:</w:t>
      </w:r>
      <w:r w:rsidRPr="005D1F5D">
        <w:rPr>
          <w:b/>
          <w:sz w:val="24"/>
          <w:lang w:val="en-US"/>
        </w:rPr>
        <w:tab/>
      </w:r>
      <w:r w:rsidR="00985C8E" w:rsidRPr="005D1F5D">
        <w:rPr>
          <w:b/>
          <w:sz w:val="24"/>
          <w:lang w:val="en-US"/>
        </w:rPr>
        <w:t>8.</w:t>
      </w:r>
      <w:r w:rsidR="00BD0E7A" w:rsidRPr="005D1F5D">
        <w:rPr>
          <w:b/>
          <w:sz w:val="24"/>
          <w:lang w:val="en-US"/>
        </w:rPr>
        <w:t>11</w:t>
      </w:r>
      <w:r w:rsidR="00AA403B" w:rsidRPr="005D1F5D">
        <w:rPr>
          <w:b/>
          <w:sz w:val="24"/>
          <w:lang w:val="en-US"/>
        </w:rPr>
        <w:t>.</w:t>
      </w:r>
      <w:r w:rsidR="00AC45DD" w:rsidRPr="005D1F5D">
        <w:rPr>
          <w:b/>
          <w:sz w:val="24"/>
          <w:lang w:val="en-US"/>
        </w:rPr>
        <w:t>1</w:t>
      </w:r>
      <w:r w:rsidR="00985C8E" w:rsidRPr="005D1F5D">
        <w:rPr>
          <w:b/>
          <w:sz w:val="24"/>
          <w:lang w:val="en-US"/>
        </w:rPr>
        <w:t>.</w:t>
      </w:r>
      <w:r w:rsidR="00062647" w:rsidRPr="005D1F5D">
        <w:rPr>
          <w:b/>
          <w:sz w:val="24"/>
          <w:lang w:val="en-US"/>
        </w:rPr>
        <w:t>2</w:t>
      </w:r>
    </w:p>
    <w:p w14:paraId="427E0F50" w14:textId="77777777" w:rsidR="005972C9" w:rsidRPr="005D1F5D" w:rsidRDefault="005972C9" w:rsidP="005972C9">
      <w:pPr>
        <w:spacing w:after="0"/>
        <w:ind w:left="1988" w:hanging="1988"/>
        <w:rPr>
          <w:b/>
          <w:sz w:val="24"/>
          <w:lang w:val="en-US"/>
        </w:rPr>
      </w:pPr>
      <w:r w:rsidRPr="005D1F5D">
        <w:rPr>
          <w:b/>
          <w:sz w:val="24"/>
          <w:lang w:val="en-US"/>
        </w:rPr>
        <w:t>Document for:</w:t>
      </w:r>
      <w:bookmarkStart w:id="0" w:name="DocumentFor"/>
      <w:bookmarkEnd w:id="0"/>
      <w:r w:rsidRPr="005D1F5D">
        <w:rPr>
          <w:b/>
          <w:sz w:val="24"/>
          <w:lang w:val="en-US"/>
        </w:rPr>
        <w:tab/>
        <w:t>Discussion and Decision</w:t>
      </w:r>
    </w:p>
    <w:p w14:paraId="791E554A" w14:textId="77777777" w:rsidR="005972C9" w:rsidRPr="005D1F5D" w:rsidRDefault="005972C9" w:rsidP="005972C9">
      <w:pPr>
        <w:pStyle w:val="3GPPH1"/>
        <w:tabs>
          <w:tab w:val="clear" w:pos="425"/>
          <w:tab w:val="num" w:pos="426"/>
        </w:tabs>
        <w:rPr>
          <w:rFonts w:ascii="Times New Roman" w:hAnsi="Times New Roman"/>
        </w:rPr>
      </w:pPr>
      <w:r w:rsidRPr="005D1F5D">
        <w:rPr>
          <w:rFonts w:ascii="Times New Roman" w:hAnsi="Times New Roman"/>
        </w:rPr>
        <w:t>Introduction</w:t>
      </w:r>
    </w:p>
    <w:p w14:paraId="1BBAE0EF" w14:textId="12C38A3A" w:rsidR="00061823" w:rsidRPr="003B7373" w:rsidRDefault="00037544" w:rsidP="00106F86">
      <w:pPr>
        <w:pStyle w:val="3GPPText"/>
      </w:pPr>
      <w:r>
        <w:t>In</w:t>
      </w:r>
      <w:r w:rsidRPr="003B7373">
        <w:t xml:space="preserve"> </w:t>
      </w:r>
      <w:r w:rsidR="00061823" w:rsidRPr="003B7373">
        <w:t>RAN</w:t>
      </w:r>
      <w:r>
        <w:t>#91</w:t>
      </w:r>
      <w:r w:rsidR="00533A94">
        <w:t>e</w:t>
      </w:r>
      <w:r>
        <w:t>,</w:t>
      </w:r>
      <w:r w:rsidR="00061823" w:rsidRPr="003B7373">
        <w:t xml:space="preserve"> </w:t>
      </w:r>
      <w:r w:rsidR="00533A94">
        <w:t xml:space="preserve">the following conclusion has been achieved for </w:t>
      </w:r>
      <w:r w:rsidR="00CE0C01" w:rsidRPr="003B7373">
        <w:t>the work</w:t>
      </w:r>
      <w:r w:rsidR="00C17B12" w:rsidRPr="003B7373">
        <w:t xml:space="preserve"> item on NR </w:t>
      </w:r>
      <w:proofErr w:type="spellStart"/>
      <w:r w:rsidR="00D70141" w:rsidRPr="003B7373">
        <w:t>Sidelink</w:t>
      </w:r>
      <w:proofErr w:type="spellEnd"/>
      <w:r w:rsidR="00D70141" w:rsidRPr="003B7373">
        <w:t xml:space="preserve"> </w:t>
      </w:r>
      <w:r w:rsidR="00C17B12" w:rsidRPr="003B7373">
        <w:t>Enhancements</w:t>
      </w:r>
      <w:r w:rsidR="009B0D34" w:rsidRPr="003B7373">
        <w:t xml:space="preserve"> </w:t>
      </w:r>
      <w:r w:rsidR="009B0D34" w:rsidRPr="00A222F0">
        <w:fldChar w:fldCharType="begin"/>
      </w:r>
      <w:r w:rsidR="009B0D34" w:rsidRPr="003B7373">
        <w:instrText xml:space="preserve"> REF _Ref50988706 \n \h </w:instrText>
      </w:r>
      <w:r w:rsidR="003B7373">
        <w:instrText xml:space="preserve"> \* MERGEFORMAT </w:instrText>
      </w:r>
      <w:r w:rsidR="009B0D34" w:rsidRPr="00A222F0">
        <w:fldChar w:fldCharType="separate"/>
      </w:r>
      <w:r w:rsidR="00533A94">
        <w:t>[1]</w:t>
      </w:r>
      <w:r w:rsidR="009B0D34" w:rsidRPr="00A222F0">
        <w:fldChar w:fldCharType="end"/>
      </w:r>
      <w:r w:rsidR="005972C9" w:rsidRPr="003B7373">
        <w:t xml:space="preserve">. </w:t>
      </w:r>
    </w:p>
    <w:tbl>
      <w:tblPr>
        <w:tblStyle w:val="af0"/>
        <w:tblW w:w="0" w:type="auto"/>
        <w:tblLook w:val="04A0" w:firstRow="1" w:lastRow="0" w:firstColumn="1" w:lastColumn="0" w:noHBand="0" w:noVBand="1"/>
      </w:tblPr>
      <w:tblGrid>
        <w:gridCol w:w="9962"/>
      </w:tblGrid>
      <w:tr w:rsidR="007C365F" w:rsidRPr="003B7373" w14:paraId="1DC34AB5" w14:textId="77777777" w:rsidTr="007C365F">
        <w:tc>
          <w:tcPr>
            <w:tcW w:w="9962" w:type="dxa"/>
          </w:tcPr>
          <w:p w14:paraId="6F5EAA97" w14:textId="216B55BE" w:rsidR="00CE0C01" w:rsidRPr="003B7373" w:rsidRDefault="00037544" w:rsidP="005D1F5D">
            <w:pPr>
              <w:pStyle w:val="3GPPText"/>
              <w:rPr>
                <w:rFonts w:eastAsia="Malgun Gothic"/>
                <w:szCs w:val="22"/>
                <w:lang w:eastAsia="ko-KR"/>
              </w:rPr>
            </w:pPr>
            <w:r>
              <w:rPr>
                <w:rFonts w:eastAsia="MS Mincho"/>
                <w:lang w:eastAsia="ja-JP"/>
              </w:rPr>
              <w:t>C</w:t>
            </w:r>
            <w:r w:rsidRPr="005D1F5D">
              <w:rPr>
                <w:rFonts w:eastAsia="MS Mincho"/>
                <w:lang w:eastAsia="ja-JP"/>
              </w:rPr>
              <w:t>onclusion: It was concluded that 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 deemed feasible and beneficial [RAN1, RAN2].</w:t>
            </w:r>
            <w:r>
              <w:rPr>
                <w:rFonts w:eastAsia="MS Mincho"/>
                <w:lang w:eastAsia="ja-JP"/>
              </w:rPr>
              <w:t>”</w:t>
            </w:r>
          </w:p>
        </w:tc>
      </w:tr>
    </w:tbl>
    <w:p w14:paraId="5637494E" w14:textId="2C298533" w:rsidR="00061823" w:rsidRPr="003B7373" w:rsidRDefault="00321E5A">
      <w:pPr>
        <w:pStyle w:val="3GPPText"/>
      </w:pPr>
      <w:r w:rsidRPr="003B7373">
        <w:rPr>
          <w:rFonts w:eastAsia="MS Mincho"/>
          <w:lang w:eastAsia="ja-JP"/>
        </w:rPr>
        <w:t xml:space="preserve">According to the </w:t>
      </w:r>
      <w:r w:rsidR="0024072E">
        <w:rPr>
          <w:rFonts w:eastAsia="MS Mincho"/>
          <w:lang w:eastAsia="ja-JP"/>
        </w:rPr>
        <w:t xml:space="preserve">conclusion, the scope of the mode-2 enhancement has been further clarified and is limited to inter-UE coordination only. </w:t>
      </w:r>
      <w:r w:rsidR="00061823" w:rsidRPr="003B7373">
        <w:t xml:space="preserve">In this contribution, we </w:t>
      </w:r>
      <w:r w:rsidRPr="003B7373">
        <w:t>express</w:t>
      </w:r>
      <w:r w:rsidR="00061823" w:rsidRPr="003B7373">
        <w:t xml:space="preserve"> our views on </w:t>
      </w:r>
      <w:r w:rsidR="00962470" w:rsidRPr="003B7373">
        <w:t>more details</w:t>
      </w:r>
      <w:r w:rsidR="00664567" w:rsidRPr="003B7373">
        <w:t xml:space="preserve"> </w:t>
      </w:r>
      <w:r w:rsidR="007C365F" w:rsidRPr="003B7373">
        <w:t xml:space="preserve">targeting </w:t>
      </w:r>
      <w:r w:rsidR="008021C4">
        <w:t>inter-UE coordination</w:t>
      </w:r>
      <w:r w:rsidR="00F31A70" w:rsidRPr="003B7373">
        <w:t>.</w:t>
      </w:r>
    </w:p>
    <w:p w14:paraId="069535B8" w14:textId="555997F1" w:rsidR="007204D7" w:rsidRPr="005D1F5D" w:rsidRDefault="007204D7" w:rsidP="00C43846">
      <w:pPr>
        <w:pStyle w:val="1"/>
        <w:rPr>
          <w:rFonts w:ascii="Times New Roman" w:hAnsi="Times New Roman"/>
        </w:rPr>
      </w:pPr>
      <w:r w:rsidRPr="005D1F5D">
        <w:rPr>
          <w:rFonts w:ascii="Times New Roman" w:hAnsi="Times New Roman"/>
          <w:lang w:eastAsia="zh-CN"/>
        </w:rPr>
        <w:t>Discussions</w:t>
      </w:r>
    </w:p>
    <w:p w14:paraId="60150CA3" w14:textId="4FE7BF42" w:rsidR="00C43846" w:rsidRPr="005D1F5D" w:rsidRDefault="00597B39" w:rsidP="00490B0F">
      <w:pPr>
        <w:pStyle w:val="2"/>
        <w:rPr>
          <w:rStyle w:val="af9"/>
          <w:rFonts w:ascii="Times New Roman" w:eastAsia="Gulim" w:hAnsi="Times New Roman"/>
          <w:i w:val="0"/>
          <w:iCs w:val="0"/>
          <w:lang w:eastAsia="ko-KR"/>
        </w:rPr>
      </w:pPr>
      <w:r w:rsidRPr="005D1F5D">
        <w:rPr>
          <w:rStyle w:val="af9"/>
          <w:rFonts w:ascii="Times New Roman" w:eastAsia="Gulim" w:hAnsi="Times New Roman"/>
          <w:i w:val="0"/>
          <w:iCs w:val="0"/>
          <w:lang w:eastAsia="ko-KR"/>
        </w:rPr>
        <w:t>Type-A, Type-B and Type-C inter-UE coordination</w:t>
      </w:r>
    </w:p>
    <w:p w14:paraId="59BD915F" w14:textId="03FCD11E" w:rsidR="009E3EE8" w:rsidRPr="005D1F5D" w:rsidRDefault="009E4DE9" w:rsidP="00490B0F">
      <w:pPr>
        <w:pStyle w:val="3GPPText"/>
        <w:tabs>
          <w:tab w:val="left" w:pos="284"/>
        </w:tabs>
        <w:rPr>
          <w:rFonts w:eastAsiaTheme="minorEastAsia"/>
          <w:lang w:eastAsia="zh-CN"/>
        </w:rPr>
      </w:pPr>
      <w:r>
        <w:rPr>
          <w:rFonts w:eastAsiaTheme="minorEastAsia"/>
          <w:lang w:eastAsia="zh-CN"/>
        </w:rPr>
        <w:t xml:space="preserve">Type-A, Type-B and Type-C inter-UE coordination has been studied and evaluated in RAN1. </w:t>
      </w:r>
      <w:r w:rsidR="009E3EE8">
        <w:rPr>
          <w:rFonts w:eastAsiaTheme="minorEastAsia" w:hint="eastAsia"/>
          <w:lang w:eastAsia="zh-CN"/>
        </w:rPr>
        <w:t>I</w:t>
      </w:r>
      <w:r w:rsidR="009E3EE8">
        <w:rPr>
          <w:rFonts w:eastAsiaTheme="minorEastAsia"/>
          <w:lang w:eastAsia="zh-CN"/>
        </w:rPr>
        <w:t xml:space="preserve">n this section, we share </w:t>
      </w:r>
      <w:r w:rsidR="0087712E">
        <w:rPr>
          <w:rFonts w:eastAsiaTheme="minorEastAsia"/>
          <w:lang w:eastAsia="zh-CN"/>
        </w:rPr>
        <w:t xml:space="preserve">more detailed </w:t>
      </w:r>
      <w:r w:rsidR="009E3EE8">
        <w:rPr>
          <w:rFonts w:eastAsiaTheme="minorEastAsia"/>
          <w:lang w:eastAsia="zh-CN"/>
        </w:rPr>
        <w:t>discussion</w:t>
      </w:r>
      <w:r>
        <w:rPr>
          <w:rFonts w:eastAsiaTheme="minorEastAsia"/>
          <w:lang w:eastAsia="zh-CN"/>
        </w:rPr>
        <w:t>s</w:t>
      </w:r>
      <w:r w:rsidR="009E3EE8">
        <w:rPr>
          <w:rFonts w:eastAsiaTheme="minorEastAsia"/>
          <w:lang w:eastAsia="zh-CN"/>
        </w:rPr>
        <w:t xml:space="preserve"> on the</w:t>
      </w:r>
      <w:r w:rsidR="008F4C29">
        <w:rPr>
          <w:rFonts w:eastAsiaTheme="minorEastAsia"/>
          <w:lang w:eastAsia="zh-CN"/>
        </w:rPr>
        <w:t>se</w:t>
      </w:r>
      <w:r w:rsidR="009E3EE8">
        <w:rPr>
          <w:rFonts w:eastAsiaTheme="minorEastAsia"/>
          <w:lang w:eastAsia="zh-CN"/>
        </w:rPr>
        <w:t xml:space="preserve"> three types of inter-UE coordination.</w:t>
      </w:r>
      <w:r w:rsidR="001E0D25">
        <w:rPr>
          <w:rFonts w:eastAsiaTheme="minorEastAsia"/>
          <w:lang w:eastAsia="zh-CN"/>
        </w:rPr>
        <w:t xml:space="preserve"> For simplicity, </w:t>
      </w:r>
      <w:r w:rsidR="00B76F75">
        <w:rPr>
          <w:rFonts w:eastAsiaTheme="minorEastAsia"/>
          <w:lang w:eastAsia="zh-CN"/>
        </w:rPr>
        <w:t>the information transmitted from UE A to UE B is called the coordination information which</w:t>
      </w:r>
      <w:r>
        <w:rPr>
          <w:rFonts w:eastAsiaTheme="minorEastAsia"/>
          <w:lang w:eastAsia="zh-CN"/>
        </w:rPr>
        <w:t xml:space="preserve"> can</w:t>
      </w:r>
      <w:r w:rsidR="00B76F75">
        <w:rPr>
          <w:rFonts w:eastAsiaTheme="minorEastAsia"/>
          <w:lang w:eastAsia="zh-CN"/>
        </w:rPr>
        <w:t xml:space="preserve"> include a set of resources and </w:t>
      </w:r>
      <w:r>
        <w:rPr>
          <w:rFonts w:eastAsiaTheme="minorEastAsia"/>
          <w:lang w:eastAsia="zh-CN"/>
        </w:rPr>
        <w:t xml:space="preserve">also </w:t>
      </w:r>
      <w:r w:rsidR="00B76F75">
        <w:rPr>
          <w:rFonts w:eastAsiaTheme="minorEastAsia"/>
          <w:lang w:eastAsia="zh-CN"/>
        </w:rPr>
        <w:t>other information.</w:t>
      </w:r>
    </w:p>
    <w:p w14:paraId="664442C9" w14:textId="14EF30B0" w:rsidR="0041191A" w:rsidRPr="005D1F5D" w:rsidRDefault="00597B39" w:rsidP="00490B0F">
      <w:pPr>
        <w:pStyle w:val="3"/>
        <w:rPr>
          <w:rFonts w:ascii="Times New Roman" w:hAnsi="Times New Roman"/>
        </w:rPr>
      </w:pPr>
      <w:r w:rsidRPr="005D1F5D">
        <w:rPr>
          <w:rFonts w:ascii="Times New Roman" w:hAnsi="Times New Roman"/>
          <w:lang w:eastAsia="ja-JP"/>
        </w:rPr>
        <w:t xml:space="preserve">Type-A </w:t>
      </w:r>
      <w:r w:rsidRPr="005D1F5D">
        <w:rPr>
          <w:rStyle w:val="af9"/>
          <w:rFonts w:ascii="Times New Roman" w:eastAsia="Gulim" w:hAnsi="Times New Roman"/>
          <w:i w:val="0"/>
          <w:iCs w:val="0"/>
          <w:lang w:eastAsia="ko-KR"/>
        </w:rPr>
        <w:t>inter-UE coordination</w:t>
      </w:r>
    </w:p>
    <w:p w14:paraId="1211CADB" w14:textId="7A453897" w:rsidR="00AB6C14" w:rsidRPr="003B7373" w:rsidRDefault="008E12C6" w:rsidP="00AB6C14">
      <w:pPr>
        <w:pStyle w:val="afa"/>
        <w:spacing w:afterLines="50"/>
        <w:jc w:val="center"/>
      </w:pPr>
      <w:r w:rsidRPr="00A222F0">
        <w:object w:dxaOrig="5441" w:dyaOrig="1856" w14:anchorId="20D47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5pt;height:60pt" o:ole="">
            <v:imagedata r:id="rId11" o:title=""/>
          </v:shape>
          <o:OLEObject Type="Embed" ProgID="Visio.Drawing.11" ShapeID="_x0000_i1025" DrawAspect="Content" ObjectID="_1679213497" r:id="rId12"/>
        </w:object>
      </w:r>
      <w:r w:rsidR="00AB6C14" w:rsidRPr="003B7373">
        <w:t xml:space="preserve">                               </w:t>
      </w:r>
      <w:r w:rsidR="0043746B" w:rsidRPr="008B4777">
        <w:rPr>
          <w:noProof/>
          <w:lang w:val="en-GB" w:eastAsia="en-GB"/>
        </w:rPr>
        <w:drawing>
          <wp:inline distT="0" distB="0" distL="0" distR="0" wp14:anchorId="03CFE178" wp14:editId="4C98FCF4">
            <wp:extent cx="1728000" cy="1175251"/>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8000" cy="1175251"/>
                    </a:xfrm>
                    <a:prstGeom prst="rect">
                      <a:avLst/>
                    </a:prstGeom>
                    <a:noFill/>
                  </pic:spPr>
                </pic:pic>
              </a:graphicData>
            </a:graphic>
          </wp:inline>
        </w:drawing>
      </w:r>
    </w:p>
    <w:p w14:paraId="4F9FFBDD" w14:textId="51E56F16" w:rsidR="00AB6C14" w:rsidRPr="003B7373" w:rsidRDefault="00947561" w:rsidP="00AB6C14">
      <w:pPr>
        <w:pStyle w:val="afa"/>
        <w:spacing w:afterLines="50"/>
        <w:jc w:val="center"/>
        <w:rPr>
          <w:rFonts w:eastAsiaTheme="minorEastAsia"/>
          <w:b/>
          <w:sz w:val="22"/>
          <w:szCs w:val="22"/>
          <w:lang w:val="en-GB" w:eastAsia="zh-CN"/>
        </w:rPr>
      </w:pPr>
      <w:r w:rsidRPr="003B7373">
        <w:rPr>
          <w:b/>
          <w:sz w:val="22"/>
          <w:szCs w:val="22"/>
        </w:rPr>
        <w:t xml:space="preserve">      </w:t>
      </w:r>
      <w:bookmarkStart w:id="1" w:name="_Ref67987257"/>
      <w:r w:rsidR="00AB6C14" w:rsidRPr="003B7373">
        <w:rPr>
          <w:b/>
          <w:sz w:val="22"/>
          <w:szCs w:val="22"/>
        </w:rPr>
        <w:t xml:space="preserve">Figure </w:t>
      </w:r>
      <w:r w:rsidR="00AB6C14" w:rsidRPr="00A222F0">
        <w:rPr>
          <w:b/>
          <w:sz w:val="22"/>
          <w:szCs w:val="22"/>
        </w:rPr>
        <w:fldChar w:fldCharType="begin"/>
      </w:r>
      <w:r w:rsidR="00AB6C14" w:rsidRPr="003B7373">
        <w:rPr>
          <w:b/>
          <w:sz w:val="22"/>
          <w:szCs w:val="22"/>
        </w:rPr>
        <w:instrText xml:space="preserve"> SEQ Figure \* ARABIC </w:instrText>
      </w:r>
      <w:r w:rsidR="00AB6C14" w:rsidRPr="00A222F0">
        <w:rPr>
          <w:b/>
          <w:sz w:val="22"/>
          <w:szCs w:val="22"/>
        </w:rPr>
        <w:fldChar w:fldCharType="separate"/>
      </w:r>
      <w:r w:rsidR="00AB6C14" w:rsidRPr="003B7373">
        <w:rPr>
          <w:b/>
          <w:noProof/>
          <w:sz w:val="22"/>
          <w:szCs w:val="22"/>
        </w:rPr>
        <w:t>1</w:t>
      </w:r>
      <w:r w:rsidR="00AB6C14" w:rsidRPr="00A222F0">
        <w:rPr>
          <w:b/>
          <w:sz w:val="22"/>
          <w:szCs w:val="22"/>
        </w:rPr>
        <w:fldChar w:fldCharType="end"/>
      </w:r>
      <w:bookmarkEnd w:id="1"/>
      <w:r w:rsidR="00AB6C14" w:rsidRPr="003B7373">
        <w:rPr>
          <w:rFonts w:eastAsia="宋体"/>
          <w:b/>
          <w:sz w:val="22"/>
          <w:szCs w:val="22"/>
          <w:lang w:eastAsia="zh-CN"/>
        </w:rPr>
        <w:t>: Hidden-node problem.</w:t>
      </w:r>
      <w:bookmarkStart w:id="2" w:name="_Ref67931738"/>
      <w:r w:rsidR="00AB6C14" w:rsidRPr="003B7373">
        <w:rPr>
          <w:b/>
          <w:sz w:val="22"/>
          <w:szCs w:val="22"/>
        </w:rPr>
        <w:t xml:space="preserve">       </w:t>
      </w:r>
      <w:r w:rsidRPr="003B7373">
        <w:rPr>
          <w:b/>
          <w:sz w:val="22"/>
          <w:szCs w:val="22"/>
        </w:rPr>
        <w:t xml:space="preserve">     </w:t>
      </w:r>
      <w:r w:rsidR="00AB6C14" w:rsidRPr="003B7373">
        <w:rPr>
          <w:b/>
          <w:sz w:val="22"/>
          <w:szCs w:val="22"/>
        </w:rPr>
        <w:t xml:space="preserve">                          Figure </w:t>
      </w:r>
      <w:r w:rsidR="00AB6C14" w:rsidRPr="00A222F0">
        <w:rPr>
          <w:b/>
          <w:sz w:val="22"/>
          <w:szCs w:val="22"/>
        </w:rPr>
        <w:fldChar w:fldCharType="begin"/>
      </w:r>
      <w:r w:rsidR="00AB6C14" w:rsidRPr="003B7373">
        <w:rPr>
          <w:b/>
          <w:sz w:val="22"/>
          <w:szCs w:val="22"/>
        </w:rPr>
        <w:instrText xml:space="preserve"> SEQ Figure \* ARABIC </w:instrText>
      </w:r>
      <w:r w:rsidR="00AB6C14" w:rsidRPr="00A222F0">
        <w:rPr>
          <w:b/>
          <w:sz w:val="22"/>
          <w:szCs w:val="22"/>
        </w:rPr>
        <w:fldChar w:fldCharType="separate"/>
      </w:r>
      <w:r w:rsidR="00AB6C14" w:rsidRPr="003B7373">
        <w:rPr>
          <w:b/>
          <w:noProof/>
          <w:sz w:val="22"/>
          <w:szCs w:val="22"/>
        </w:rPr>
        <w:t>2</w:t>
      </w:r>
      <w:r w:rsidR="00AB6C14" w:rsidRPr="00A222F0">
        <w:rPr>
          <w:b/>
          <w:sz w:val="22"/>
          <w:szCs w:val="22"/>
        </w:rPr>
        <w:fldChar w:fldCharType="end"/>
      </w:r>
      <w:bookmarkEnd w:id="2"/>
      <w:r w:rsidR="00AB6C14" w:rsidRPr="003B7373">
        <w:rPr>
          <w:rFonts w:eastAsia="宋体"/>
          <w:b/>
          <w:sz w:val="22"/>
          <w:szCs w:val="22"/>
          <w:lang w:eastAsia="zh-CN"/>
        </w:rPr>
        <w:t>: Half-duplex problem</w:t>
      </w:r>
      <w:r w:rsidR="00AB6C14" w:rsidRPr="003B7373">
        <w:rPr>
          <w:b/>
          <w:sz w:val="22"/>
          <w:szCs w:val="22"/>
          <w:lang w:val="en-GB" w:eastAsia="zh-CN"/>
        </w:rPr>
        <w:t>.</w:t>
      </w:r>
    </w:p>
    <w:p w14:paraId="76DFD4F1" w14:textId="5D56961C" w:rsidR="00AC645B" w:rsidRPr="003B7373" w:rsidRDefault="00BF5DC1" w:rsidP="00AF606A">
      <w:pPr>
        <w:pStyle w:val="3GPPText"/>
        <w:tabs>
          <w:tab w:val="left" w:pos="284"/>
        </w:tabs>
        <w:rPr>
          <w:rFonts w:eastAsia="MS Mincho"/>
          <w:lang w:eastAsia="ja-JP"/>
        </w:rPr>
      </w:pPr>
      <w:r w:rsidRPr="003B7373">
        <w:rPr>
          <w:rFonts w:eastAsia="MS Mincho"/>
          <w:lang w:eastAsia="ja-JP"/>
        </w:rPr>
        <w:t xml:space="preserve">As for Type-A inter-UE coordination, UE A sends UE B the set of resources preferred for UE B’s transmission. </w:t>
      </w:r>
      <w:r w:rsidR="005E17A8" w:rsidRPr="003B7373">
        <w:rPr>
          <w:rFonts w:eastAsia="MS Mincho"/>
          <w:lang w:eastAsia="ja-JP"/>
        </w:rPr>
        <w:t xml:space="preserve"> </w:t>
      </w:r>
      <w:r w:rsidR="000A2998" w:rsidRPr="003B7373">
        <w:rPr>
          <w:rFonts w:eastAsia="MS Mincho"/>
          <w:lang w:eastAsia="ja-JP"/>
        </w:rPr>
        <w:t xml:space="preserve">In our view, </w:t>
      </w:r>
      <w:r w:rsidR="005740F5" w:rsidRPr="003B7373">
        <w:rPr>
          <w:rFonts w:eastAsia="MS Mincho"/>
          <w:lang w:eastAsia="ja-JP"/>
        </w:rPr>
        <w:t>Type</w:t>
      </w:r>
      <w:r w:rsidR="005958C7" w:rsidRPr="003B7373">
        <w:rPr>
          <w:rFonts w:eastAsia="MS Mincho"/>
          <w:lang w:eastAsia="ja-JP"/>
        </w:rPr>
        <w:t xml:space="preserve"> </w:t>
      </w:r>
      <w:r w:rsidR="005740F5" w:rsidRPr="003B7373">
        <w:rPr>
          <w:rFonts w:eastAsia="MS Mincho"/>
          <w:lang w:eastAsia="ja-JP"/>
        </w:rPr>
        <w:t>A</w:t>
      </w:r>
      <w:r w:rsidR="000A2998" w:rsidRPr="003B7373">
        <w:rPr>
          <w:rFonts w:eastAsia="MS Mincho"/>
          <w:lang w:eastAsia="ja-JP"/>
        </w:rPr>
        <w:t xml:space="preserve"> is useful </w:t>
      </w:r>
      <w:r w:rsidR="008C24BE" w:rsidRPr="003B7373">
        <w:rPr>
          <w:rFonts w:eastAsia="MS Mincho"/>
          <w:lang w:eastAsia="ja-JP"/>
        </w:rPr>
        <w:t xml:space="preserve">at least </w:t>
      </w:r>
      <w:r w:rsidR="00F277DE" w:rsidRPr="003B7373">
        <w:rPr>
          <w:rFonts w:eastAsia="MS Mincho"/>
          <w:lang w:eastAsia="ja-JP"/>
        </w:rPr>
        <w:t>for</w:t>
      </w:r>
      <w:r w:rsidR="000A2998" w:rsidRPr="003B7373">
        <w:rPr>
          <w:rFonts w:eastAsia="MS Mincho"/>
          <w:lang w:eastAsia="ja-JP"/>
        </w:rPr>
        <w:t xml:space="preserve"> solv</w:t>
      </w:r>
      <w:r w:rsidR="00683751" w:rsidRPr="003B7373">
        <w:rPr>
          <w:rFonts w:eastAsia="MS Mincho"/>
          <w:lang w:eastAsia="ja-JP"/>
        </w:rPr>
        <w:t>ing</w:t>
      </w:r>
      <w:r w:rsidR="000A2998" w:rsidRPr="003B7373">
        <w:rPr>
          <w:rFonts w:eastAsia="MS Mincho"/>
          <w:lang w:eastAsia="ja-JP"/>
        </w:rPr>
        <w:t xml:space="preserve"> the hidden-node </w:t>
      </w:r>
      <w:r w:rsidR="005740F5" w:rsidRPr="003B7373">
        <w:rPr>
          <w:rFonts w:eastAsia="MS Mincho"/>
          <w:lang w:eastAsia="ja-JP"/>
        </w:rPr>
        <w:t xml:space="preserve">and half-duplex </w:t>
      </w:r>
      <w:r w:rsidR="000A2998" w:rsidRPr="003B7373">
        <w:rPr>
          <w:rFonts w:eastAsia="MS Mincho"/>
          <w:lang w:eastAsia="ja-JP"/>
        </w:rPr>
        <w:t>problem</w:t>
      </w:r>
      <w:r w:rsidR="00245FDB" w:rsidRPr="003B7373">
        <w:rPr>
          <w:rFonts w:eastAsia="MS Mincho"/>
          <w:lang w:eastAsia="ja-JP"/>
        </w:rPr>
        <w:t>s</w:t>
      </w:r>
      <w:r w:rsidR="000A2998" w:rsidRPr="003B7373">
        <w:rPr>
          <w:rFonts w:eastAsia="MS Mincho"/>
          <w:lang w:eastAsia="ja-JP"/>
        </w:rPr>
        <w:t xml:space="preserve">. </w:t>
      </w:r>
      <w:r w:rsidR="00125001" w:rsidRPr="003B7373">
        <w:rPr>
          <w:rFonts w:eastAsia="MS Mincho"/>
          <w:lang w:eastAsia="ja-JP"/>
        </w:rPr>
        <w:t>Furthermore, Type</w:t>
      </w:r>
      <w:r w:rsidR="005958C7" w:rsidRPr="003B7373">
        <w:rPr>
          <w:rFonts w:eastAsia="MS Mincho"/>
          <w:lang w:eastAsia="ja-JP"/>
        </w:rPr>
        <w:t xml:space="preserve"> </w:t>
      </w:r>
      <w:r w:rsidR="00125001" w:rsidRPr="003B7373">
        <w:rPr>
          <w:rFonts w:eastAsia="MS Mincho"/>
          <w:lang w:eastAsia="ja-JP"/>
        </w:rPr>
        <w:t xml:space="preserve">A is more suitable to be used </w:t>
      </w:r>
      <w:r w:rsidR="008C24BE" w:rsidRPr="003B7373">
        <w:rPr>
          <w:rFonts w:eastAsia="MS Mincho"/>
          <w:lang w:eastAsia="ja-JP"/>
        </w:rPr>
        <w:t>in the scenario where TX UE B transmits to RX UE A.</w:t>
      </w:r>
      <w:r w:rsidR="00AF606A" w:rsidRPr="003B7373">
        <w:rPr>
          <w:rFonts w:eastAsia="MS Mincho"/>
          <w:lang w:eastAsia="ja-JP"/>
        </w:rPr>
        <w:t xml:space="preserve"> </w:t>
      </w:r>
    </w:p>
    <w:p w14:paraId="63C2F87A" w14:textId="628191F2" w:rsidR="0041191A" w:rsidRPr="003B7373" w:rsidRDefault="00295B36" w:rsidP="00AF606A">
      <w:pPr>
        <w:pStyle w:val="3GPPText"/>
        <w:tabs>
          <w:tab w:val="left" w:pos="284"/>
        </w:tabs>
        <w:rPr>
          <w:rFonts w:eastAsia="MS Mincho"/>
          <w:lang w:eastAsia="ja-JP"/>
        </w:rPr>
      </w:pPr>
      <w:r w:rsidRPr="003B7373">
        <w:rPr>
          <w:rFonts w:eastAsia="MS Mincho"/>
          <w:lang w:eastAsia="ja-JP"/>
        </w:rPr>
        <w:t xml:space="preserve">In </w:t>
      </w:r>
      <w:r w:rsidR="00E45140" w:rsidRPr="00A222F0">
        <w:rPr>
          <w:rFonts w:eastAsia="MS Mincho"/>
          <w:lang w:eastAsia="ja-JP"/>
        </w:rPr>
        <w:fldChar w:fldCharType="begin"/>
      </w:r>
      <w:r w:rsidR="00E45140" w:rsidRPr="003B7373">
        <w:rPr>
          <w:rFonts w:eastAsia="MS Mincho"/>
          <w:lang w:eastAsia="ja-JP"/>
        </w:rPr>
        <w:instrText xml:space="preserve"> REF _Ref67987257 \h </w:instrText>
      </w:r>
      <w:r w:rsidR="00E45140" w:rsidRPr="005D1F5D">
        <w:rPr>
          <w:rFonts w:eastAsia="MS Mincho"/>
          <w:lang w:eastAsia="ja-JP"/>
        </w:rPr>
        <w:instrText xml:space="preserve"> \* MERGEFORMAT </w:instrText>
      </w:r>
      <w:r w:rsidR="00E45140" w:rsidRPr="00A222F0">
        <w:rPr>
          <w:rFonts w:eastAsia="MS Mincho"/>
          <w:lang w:eastAsia="ja-JP"/>
        </w:rPr>
      </w:r>
      <w:r w:rsidR="00E45140" w:rsidRPr="00A222F0">
        <w:rPr>
          <w:rFonts w:eastAsia="MS Mincho"/>
          <w:lang w:eastAsia="ja-JP"/>
        </w:rPr>
        <w:fldChar w:fldCharType="separate"/>
      </w:r>
      <w:r w:rsidR="00E45140" w:rsidRPr="005D1F5D">
        <w:rPr>
          <w:szCs w:val="22"/>
        </w:rPr>
        <w:t xml:space="preserve">Figure </w:t>
      </w:r>
      <w:r w:rsidR="00E45140" w:rsidRPr="005D1F5D">
        <w:rPr>
          <w:noProof/>
          <w:szCs w:val="22"/>
        </w:rPr>
        <w:t>1</w:t>
      </w:r>
      <w:r w:rsidR="00E45140" w:rsidRPr="00A222F0">
        <w:rPr>
          <w:rFonts w:eastAsia="MS Mincho"/>
          <w:lang w:eastAsia="ja-JP"/>
        </w:rPr>
        <w:fldChar w:fldCharType="end"/>
      </w:r>
      <w:r w:rsidRPr="00E5319E">
        <w:rPr>
          <w:rFonts w:eastAsia="MS Mincho"/>
          <w:lang w:eastAsia="ja-JP"/>
        </w:rPr>
        <w:fldChar w:fldCharType="begin"/>
      </w:r>
      <w:r w:rsidRPr="003B7373">
        <w:rPr>
          <w:rFonts w:eastAsia="MS Mincho"/>
          <w:lang w:eastAsia="ja-JP"/>
        </w:rPr>
        <w:instrText xml:space="preserve"> REF _Ref53152308 \h  \* MERGEFORMAT </w:instrText>
      </w:r>
      <w:r w:rsidRPr="00E5319E">
        <w:rPr>
          <w:rFonts w:eastAsia="MS Mincho"/>
          <w:lang w:eastAsia="ja-JP"/>
        </w:rPr>
      </w:r>
      <w:r w:rsidRPr="00E5319E">
        <w:rPr>
          <w:rFonts w:eastAsia="MS Mincho"/>
          <w:lang w:eastAsia="ja-JP"/>
        </w:rPr>
        <w:fldChar w:fldCharType="end"/>
      </w:r>
      <w:r w:rsidRPr="003B7373">
        <w:rPr>
          <w:rFonts w:eastAsia="MS Mincho"/>
          <w:lang w:eastAsia="ja-JP"/>
        </w:rPr>
        <w:t>, t</w:t>
      </w:r>
      <w:r w:rsidR="00B427D8" w:rsidRPr="003B7373">
        <w:rPr>
          <w:rFonts w:eastAsia="MS Mincho"/>
          <w:lang w:eastAsia="ja-JP"/>
        </w:rPr>
        <w:t xml:space="preserve">he hidden-node problem is illustrated. </w:t>
      </w:r>
      <w:r w:rsidR="00AE0B0D" w:rsidRPr="003B7373">
        <w:rPr>
          <w:rFonts w:eastAsia="MS Mincho"/>
          <w:lang w:eastAsia="ja-JP"/>
        </w:rPr>
        <w:t>A</w:t>
      </w:r>
      <w:r w:rsidRPr="003B7373">
        <w:rPr>
          <w:rFonts w:eastAsia="MS Mincho"/>
          <w:lang w:eastAsia="ja-JP"/>
        </w:rPr>
        <w:t xml:space="preserve">lthough </w:t>
      </w:r>
      <w:r w:rsidR="00B427D8" w:rsidRPr="003B7373">
        <w:rPr>
          <w:rFonts w:eastAsia="MS Mincho"/>
          <w:lang w:eastAsia="ja-JP"/>
        </w:rPr>
        <w:t xml:space="preserve">UE A is interfered by UE C, UE B is not aware of UE C since UE C is outside its sensing range. </w:t>
      </w:r>
      <w:r w:rsidR="002806E6" w:rsidRPr="003B7373">
        <w:rPr>
          <w:rFonts w:eastAsia="MS Mincho"/>
          <w:lang w:eastAsia="ja-JP"/>
        </w:rPr>
        <w:t xml:space="preserve">Therefore, UE B’s transmission cannot avoid the interference from UE C. </w:t>
      </w:r>
      <w:r w:rsidR="004D5F49" w:rsidRPr="003B7373">
        <w:rPr>
          <w:rFonts w:eastAsia="MS Mincho"/>
          <w:lang w:eastAsia="ja-JP"/>
        </w:rPr>
        <w:t xml:space="preserve">The half-duplex problem is </w:t>
      </w:r>
      <w:r w:rsidR="00030826" w:rsidRPr="003B7373">
        <w:rPr>
          <w:rFonts w:eastAsia="MS Mincho"/>
          <w:lang w:eastAsia="ja-JP"/>
        </w:rPr>
        <w:t>shown</w:t>
      </w:r>
      <w:r w:rsidR="004D5F49" w:rsidRPr="003B7373">
        <w:rPr>
          <w:rFonts w:eastAsia="MS Mincho"/>
          <w:lang w:eastAsia="ja-JP"/>
        </w:rPr>
        <w:t xml:space="preserve"> in </w:t>
      </w:r>
      <w:r w:rsidR="004D5F49" w:rsidRPr="00A222F0">
        <w:rPr>
          <w:rFonts w:eastAsia="MS Mincho"/>
          <w:lang w:eastAsia="ja-JP"/>
        </w:rPr>
        <w:fldChar w:fldCharType="begin"/>
      </w:r>
      <w:r w:rsidR="004D5F49" w:rsidRPr="003B7373">
        <w:rPr>
          <w:rFonts w:eastAsia="MS Mincho"/>
          <w:lang w:eastAsia="ja-JP"/>
        </w:rPr>
        <w:instrText xml:space="preserve"> REF _Ref67931738 \h </w:instrText>
      </w:r>
      <w:r w:rsidR="004D5F49" w:rsidRPr="005D1F5D">
        <w:rPr>
          <w:rFonts w:eastAsia="MS Mincho"/>
          <w:lang w:eastAsia="ja-JP"/>
        </w:rPr>
        <w:instrText xml:space="preserve"> \* MERGEFORMAT </w:instrText>
      </w:r>
      <w:r w:rsidR="004D5F49" w:rsidRPr="00A222F0">
        <w:rPr>
          <w:rFonts w:eastAsia="MS Mincho"/>
          <w:lang w:eastAsia="ja-JP"/>
        </w:rPr>
      </w:r>
      <w:r w:rsidR="004D5F49" w:rsidRPr="00A222F0">
        <w:rPr>
          <w:rFonts w:eastAsia="MS Mincho"/>
          <w:lang w:eastAsia="ja-JP"/>
        </w:rPr>
        <w:fldChar w:fldCharType="separate"/>
      </w:r>
      <w:r w:rsidR="00E45140" w:rsidRPr="005D1F5D">
        <w:rPr>
          <w:szCs w:val="22"/>
        </w:rPr>
        <w:t>Figure</w:t>
      </w:r>
      <w:r w:rsidR="00E45140" w:rsidRPr="005D1F5D">
        <w:rPr>
          <w:noProof/>
          <w:szCs w:val="22"/>
        </w:rPr>
        <w:t xml:space="preserve"> 2</w:t>
      </w:r>
      <w:r w:rsidR="004D5F49" w:rsidRPr="00A222F0">
        <w:rPr>
          <w:rFonts w:eastAsia="MS Mincho"/>
          <w:lang w:eastAsia="ja-JP"/>
        </w:rPr>
        <w:fldChar w:fldCharType="end"/>
      </w:r>
      <w:r w:rsidR="00AE0B0D" w:rsidRPr="003B7373">
        <w:rPr>
          <w:rFonts w:eastAsia="MS Mincho"/>
          <w:lang w:eastAsia="ja-JP"/>
        </w:rPr>
        <w:t>. UE B transmits to UE A in the slots where UE A is performing its own transmission.</w:t>
      </w:r>
      <w:r w:rsidR="002806E6" w:rsidRPr="003B7373">
        <w:rPr>
          <w:rFonts w:eastAsia="MS Mincho"/>
          <w:lang w:eastAsia="ja-JP"/>
        </w:rPr>
        <w:t xml:space="preserve"> </w:t>
      </w:r>
      <w:r w:rsidR="00832F46" w:rsidRPr="003B7373">
        <w:rPr>
          <w:rFonts w:eastAsia="MS Mincho"/>
          <w:lang w:eastAsia="ja-JP"/>
        </w:rPr>
        <w:t>In this case</w:t>
      </w:r>
      <w:r w:rsidR="002806E6" w:rsidRPr="003B7373">
        <w:rPr>
          <w:rFonts w:eastAsia="MS Mincho"/>
          <w:lang w:eastAsia="ja-JP"/>
        </w:rPr>
        <w:t>, UE A cannot receive from UE B due to the half-duplex constraint.</w:t>
      </w:r>
      <w:r w:rsidR="00734AE8" w:rsidRPr="003B7373">
        <w:rPr>
          <w:rFonts w:eastAsia="MS Mincho"/>
          <w:lang w:eastAsia="ja-JP"/>
        </w:rPr>
        <w:t xml:space="preserve"> </w:t>
      </w:r>
      <w:r w:rsidR="00AF606A" w:rsidRPr="003B7373">
        <w:rPr>
          <w:rFonts w:eastAsia="MS Mincho"/>
          <w:lang w:eastAsia="ja-JP"/>
        </w:rPr>
        <w:t xml:space="preserve">By reusing the </w:t>
      </w:r>
      <w:r w:rsidR="005740F5" w:rsidRPr="003B7373">
        <w:rPr>
          <w:rFonts w:eastAsia="MS Mincho"/>
          <w:lang w:eastAsia="ja-JP"/>
        </w:rPr>
        <w:t xml:space="preserve">mode-2 resource selection, UE A </w:t>
      </w:r>
      <w:r w:rsidR="00330B46" w:rsidRPr="003B7373">
        <w:rPr>
          <w:rFonts w:eastAsia="MS Mincho"/>
          <w:lang w:eastAsia="ja-JP"/>
        </w:rPr>
        <w:t xml:space="preserve">can report </w:t>
      </w:r>
      <w:r w:rsidR="005D1F5D">
        <w:rPr>
          <w:rFonts w:eastAsia="MS Mincho"/>
          <w:lang w:eastAsia="ja-JP"/>
        </w:rPr>
        <w:t>a</w:t>
      </w:r>
      <w:r w:rsidR="00330B46" w:rsidRPr="003B7373">
        <w:rPr>
          <w:rFonts w:eastAsia="MS Mincho"/>
          <w:lang w:eastAsia="ja-JP"/>
        </w:rPr>
        <w:t xml:space="preserve"> set of candidate resources</w:t>
      </w:r>
      <w:r w:rsidR="005D1F5D">
        <w:rPr>
          <w:rFonts w:eastAsia="MS Mincho"/>
          <w:lang w:eastAsia="ja-JP"/>
        </w:rPr>
        <w:t xml:space="preserve"> for reception by UE A,</w:t>
      </w:r>
      <w:r w:rsidR="00330B46" w:rsidRPr="003B7373">
        <w:rPr>
          <w:rFonts w:eastAsia="MS Mincho"/>
          <w:lang w:eastAsia="ja-JP"/>
        </w:rPr>
        <w:t xml:space="preserve"> </w:t>
      </w:r>
      <w:r w:rsidR="00330B46" w:rsidRPr="005D1F5D">
        <w:rPr>
          <w:rFonts w:eastAsia="MS Mincho"/>
          <w:i/>
          <w:iCs/>
          <w:lang w:eastAsia="ja-JP"/>
        </w:rPr>
        <w:t>S</w:t>
      </w:r>
      <w:r w:rsidR="00330B46" w:rsidRPr="005D1F5D">
        <w:rPr>
          <w:rFonts w:eastAsia="MS Mincho"/>
          <w:i/>
          <w:iCs/>
          <w:vertAlign w:val="subscript"/>
          <w:lang w:eastAsia="ja-JP"/>
        </w:rPr>
        <w:t>A</w:t>
      </w:r>
      <w:r w:rsidR="00EA544F">
        <w:rPr>
          <w:rFonts w:eastAsia="MS Mincho"/>
          <w:lang w:eastAsia="ja-JP"/>
        </w:rPr>
        <w:t xml:space="preserve">, </w:t>
      </w:r>
      <w:r w:rsidR="00330B46" w:rsidRPr="003B7373">
        <w:rPr>
          <w:rFonts w:eastAsia="MS Mincho"/>
          <w:lang w:eastAsia="ja-JP"/>
        </w:rPr>
        <w:lastRenderedPageBreak/>
        <w:t xml:space="preserve">to UE B. On one hand, </w:t>
      </w:r>
      <w:r w:rsidR="00444445" w:rsidRPr="003B7373">
        <w:rPr>
          <w:rFonts w:eastAsia="MS Mincho"/>
          <w:lang w:eastAsia="ja-JP"/>
        </w:rPr>
        <w:t xml:space="preserve">the hidden-node problem can be avoided since </w:t>
      </w:r>
      <w:r w:rsidR="00B142F4" w:rsidRPr="003B7373">
        <w:rPr>
          <w:rFonts w:eastAsia="MS Mincho"/>
          <w:i/>
          <w:iCs/>
          <w:lang w:eastAsia="ja-JP"/>
        </w:rPr>
        <w:t>S</w:t>
      </w:r>
      <w:r w:rsidR="00B142F4" w:rsidRPr="003B7373">
        <w:rPr>
          <w:rFonts w:eastAsia="MS Mincho"/>
          <w:i/>
          <w:iCs/>
          <w:vertAlign w:val="subscript"/>
          <w:lang w:eastAsia="ja-JP"/>
        </w:rPr>
        <w:t>A</w:t>
      </w:r>
      <w:r w:rsidR="00444445" w:rsidRPr="003B7373">
        <w:rPr>
          <w:rFonts w:eastAsia="MS Mincho"/>
          <w:lang w:eastAsia="ja-JP"/>
        </w:rPr>
        <w:t xml:space="preserve"> </w:t>
      </w:r>
      <w:r w:rsidR="005D1F5D">
        <w:rPr>
          <w:rFonts w:eastAsia="MS Mincho"/>
          <w:lang w:eastAsia="ja-JP"/>
        </w:rPr>
        <w:t xml:space="preserve">can be based on </w:t>
      </w:r>
      <w:r w:rsidR="00444445" w:rsidRPr="003B7373">
        <w:rPr>
          <w:rFonts w:eastAsia="MS Mincho"/>
          <w:lang w:eastAsia="ja-JP"/>
        </w:rPr>
        <w:t>sensing results which cannot be obtained by UE B</w:t>
      </w:r>
      <w:r w:rsidR="00B142F4" w:rsidRPr="003B7373">
        <w:rPr>
          <w:rFonts w:eastAsia="MS Mincho"/>
          <w:lang w:eastAsia="ja-JP"/>
        </w:rPr>
        <w:t>’s own</w:t>
      </w:r>
      <w:r w:rsidR="00444445" w:rsidRPr="003B7373">
        <w:rPr>
          <w:rFonts w:eastAsia="MS Mincho"/>
          <w:lang w:eastAsia="ja-JP"/>
        </w:rPr>
        <w:t xml:space="preserve"> sensing</w:t>
      </w:r>
      <w:r w:rsidR="00B142F4" w:rsidRPr="003B7373">
        <w:rPr>
          <w:rFonts w:eastAsia="MS Mincho"/>
          <w:lang w:eastAsia="ja-JP"/>
        </w:rPr>
        <w:t>. On the other hand, the half-duplex problem can be solved since the slots used for UE A’s</w:t>
      </w:r>
      <w:r w:rsidR="004F1722" w:rsidRPr="003B7373">
        <w:rPr>
          <w:rFonts w:eastAsia="MS Mincho"/>
          <w:lang w:eastAsia="ja-JP"/>
        </w:rPr>
        <w:t xml:space="preserve"> own</w:t>
      </w:r>
      <w:r w:rsidR="00B142F4" w:rsidRPr="003B7373">
        <w:rPr>
          <w:rFonts w:eastAsia="MS Mincho"/>
          <w:lang w:eastAsia="ja-JP"/>
        </w:rPr>
        <w:t xml:space="preserve"> transmission have </w:t>
      </w:r>
      <w:r w:rsidR="00C9748D" w:rsidRPr="003B7373">
        <w:rPr>
          <w:rFonts w:eastAsia="MS Mincho"/>
          <w:lang w:eastAsia="ja-JP"/>
        </w:rPr>
        <w:t xml:space="preserve">already </w:t>
      </w:r>
      <w:r w:rsidR="00B142F4" w:rsidRPr="003B7373">
        <w:rPr>
          <w:rFonts w:eastAsia="MS Mincho"/>
          <w:lang w:eastAsia="ja-JP"/>
        </w:rPr>
        <w:t>been excluded from</w:t>
      </w:r>
      <w:r w:rsidR="00444445" w:rsidRPr="003B7373">
        <w:rPr>
          <w:rFonts w:eastAsia="MS Mincho"/>
          <w:lang w:eastAsia="ja-JP"/>
        </w:rPr>
        <w:t xml:space="preserve"> </w:t>
      </w:r>
      <w:r w:rsidR="00B142F4" w:rsidRPr="003B7373">
        <w:rPr>
          <w:rFonts w:eastAsia="MS Mincho"/>
          <w:i/>
          <w:iCs/>
          <w:lang w:eastAsia="ja-JP"/>
        </w:rPr>
        <w:t>S</w:t>
      </w:r>
      <w:r w:rsidR="00B142F4" w:rsidRPr="003B7373">
        <w:rPr>
          <w:rFonts w:eastAsia="MS Mincho"/>
          <w:i/>
          <w:iCs/>
          <w:vertAlign w:val="subscript"/>
          <w:lang w:eastAsia="ja-JP"/>
        </w:rPr>
        <w:t>A</w:t>
      </w:r>
      <w:r w:rsidR="00B142F4" w:rsidRPr="003B7373">
        <w:rPr>
          <w:rFonts w:eastAsia="MS Mincho"/>
          <w:lang w:eastAsia="ja-JP"/>
        </w:rPr>
        <w:t>.</w:t>
      </w:r>
    </w:p>
    <w:p w14:paraId="53ECB3B2" w14:textId="3B6EBC20" w:rsidR="003B7373" w:rsidRPr="003B7373" w:rsidRDefault="003B7373" w:rsidP="003B7373">
      <w:pPr>
        <w:pStyle w:val="Proposal"/>
        <w:rPr>
          <w:rFonts w:ascii="Times New Roman" w:eastAsia="Yu Mincho" w:hAnsi="Times New Roman"/>
          <w:sz w:val="22"/>
          <w:szCs w:val="22"/>
          <w:lang w:eastAsia="ja-JP"/>
        </w:rPr>
      </w:pPr>
      <w:r w:rsidRPr="003B7373">
        <w:rPr>
          <w:rFonts w:ascii="Times New Roman" w:eastAsia="Yu Mincho" w:hAnsi="Times New Roman"/>
          <w:sz w:val="22"/>
          <w:szCs w:val="22"/>
          <w:lang w:eastAsia="ja-JP"/>
        </w:rPr>
        <w:t>Type-A inter-UE coordination</w:t>
      </w:r>
      <w:r w:rsidR="004D409D">
        <w:rPr>
          <w:rFonts w:ascii="Times New Roman" w:eastAsia="Yu Mincho" w:hAnsi="Times New Roman"/>
          <w:sz w:val="22"/>
          <w:szCs w:val="22"/>
          <w:lang w:eastAsia="ja-JP"/>
        </w:rPr>
        <w:t xml:space="preserve"> </w:t>
      </w:r>
      <w:r w:rsidRPr="003B7373">
        <w:rPr>
          <w:rFonts w:ascii="Times New Roman" w:eastAsia="Yu Mincho" w:hAnsi="Times New Roman"/>
          <w:sz w:val="22"/>
          <w:szCs w:val="22"/>
          <w:lang w:eastAsia="ja-JP"/>
        </w:rPr>
        <w:t>is supported to solve the hidden-node and half-duplex problems.</w:t>
      </w:r>
      <w:r w:rsidR="00444422">
        <w:rPr>
          <w:rFonts w:ascii="Times New Roman" w:eastAsia="Yu Mincho" w:hAnsi="Times New Roman"/>
          <w:sz w:val="22"/>
          <w:szCs w:val="22"/>
          <w:lang w:eastAsia="ja-JP"/>
        </w:rPr>
        <w:t xml:space="preserve"> </w:t>
      </w:r>
    </w:p>
    <w:p w14:paraId="54BED1B7" w14:textId="633BB6EA" w:rsidR="002C4893" w:rsidRPr="003B7373" w:rsidRDefault="002C4893" w:rsidP="002C4893">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w:t>
      </w:r>
      <w:r w:rsidRPr="003B7373">
        <w:rPr>
          <w:rFonts w:ascii="Times New Roman" w:eastAsia="Yu Mincho" w:hAnsi="Times New Roman"/>
          <w:sz w:val="22"/>
          <w:szCs w:val="22"/>
          <w:lang w:eastAsia="ja-JP"/>
        </w:rPr>
        <w:t>Type-A inter-UE coordination</w:t>
      </w:r>
      <w:r>
        <w:rPr>
          <w:rFonts w:ascii="Times New Roman" w:eastAsia="Yu Mincho" w:hAnsi="Times New Roman"/>
          <w:sz w:val="22"/>
          <w:szCs w:val="22"/>
          <w:lang w:eastAsia="ja-JP"/>
        </w:rPr>
        <w:t>, it</w:t>
      </w:r>
      <w:r w:rsidRPr="003B7373">
        <w:rPr>
          <w:rFonts w:ascii="Times New Roman" w:eastAsia="Yu Mincho" w:hAnsi="Times New Roman"/>
          <w:sz w:val="22"/>
          <w:szCs w:val="22"/>
          <w:lang w:eastAsia="ja-JP"/>
        </w:rPr>
        <w:t xml:space="preserve"> is supported </w:t>
      </w:r>
      <w:r w:rsidR="007627D3">
        <w:rPr>
          <w:rFonts w:ascii="Times New Roman" w:eastAsia="Yu Mincho" w:hAnsi="Times New Roman"/>
          <w:sz w:val="22"/>
          <w:szCs w:val="22"/>
          <w:lang w:eastAsia="ja-JP"/>
        </w:rPr>
        <w:t xml:space="preserve">at least </w:t>
      </w:r>
      <w:r w:rsidRPr="003B7373">
        <w:rPr>
          <w:rFonts w:ascii="Times New Roman" w:eastAsia="Yu Mincho" w:hAnsi="Times New Roman"/>
          <w:sz w:val="22"/>
          <w:szCs w:val="22"/>
          <w:lang w:eastAsia="ja-JP"/>
        </w:rPr>
        <w:t>for unicast</w:t>
      </w:r>
      <w:r w:rsidR="007627D3">
        <w:rPr>
          <w:rFonts w:ascii="Times New Roman" w:eastAsia="Yu Mincho" w:hAnsi="Times New Roman"/>
          <w:sz w:val="22"/>
          <w:szCs w:val="22"/>
          <w:lang w:eastAsia="ja-JP"/>
        </w:rPr>
        <w:t>.</w:t>
      </w:r>
      <w:r>
        <w:rPr>
          <w:rFonts w:ascii="Times New Roman" w:eastAsia="Yu Mincho" w:hAnsi="Times New Roman"/>
          <w:sz w:val="22"/>
          <w:szCs w:val="22"/>
          <w:lang w:eastAsia="ja-JP"/>
        </w:rPr>
        <w:t xml:space="preserve"> </w:t>
      </w:r>
      <w:r w:rsidR="007627D3">
        <w:rPr>
          <w:rFonts w:ascii="Times New Roman" w:eastAsia="Yu Mincho" w:hAnsi="Times New Roman"/>
          <w:sz w:val="22"/>
          <w:szCs w:val="22"/>
          <w:lang w:eastAsia="ja-JP"/>
        </w:rPr>
        <w:t>Wherein,</w:t>
      </w:r>
      <w:r>
        <w:rPr>
          <w:rFonts w:ascii="Times New Roman" w:eastAsia="Yu Mincho" w:hAnsi="Times New Roman"/>
          <w:sz w:val="22"/>
          <w:szCs w:val="22"/>
          <w:lang w:eastAsia="ja-JP"/>
        </w:rPr>
        <w:t xml:space="preserve"> </w:t>
      </w:r>
      <w:r>
        <w:rPr>
          <w:rFonts w:ascii="Times New Roman" w:eastAsia="Yu Mincho" w:hAnsi="Times New Roman"/>
          <w:sz w:val="22"/>
          <w:szCs w:val="22"/>
        </w:rPr>
        <w:t xml:space="preserve">UE A reports preferred RX resources to UE B. </w:t>
      </w:r>
    </w:p>
    <w:p w14:paraId="24E94C58" w14:textId="77777777" w:rsidR="003B0BE4" w:rsidRPr="005D1F5D" w:rsidRDefault="003B0BE4" w:rsidP="00AF606A">
      <w:pPr>
        <w:pStyle w:val="3GPPText"/>
        <w:tabs>
          <w:tab w:val="left" w:pos="284"/>
        </w:tabs>
        <w:rPr>
          <w:rFonts w:eastAsia="MS Mincho"/>
          <w:lang w:val="en-GB" w:eastAsia="ja-JP"/>
        </w:rPr>
      </w:pPr>
    </w:p>
    <w:p w14:paraId="1932C503" w14:textId="16728849" w:rsidR="00F5034B" w:rsidRPr="003B7373" w:rsidRDefault="005D1F5D" w:rsidP="00F5034B">
      <w:pPr>
        <w:pStyle w:val="3GPPText"/>
        <w:rPr>
          <w:color w:val="000000"/>
          <w:szCs w:val="22"/>
          <w:lang w:eastAsia="ja-JP"/>
        </w:rPr>
      </w:pPr>
      <w:r>
        <w:rPr>
          <w:rFonts w:eastAsia="MS Mincho"/>
          <w:lang w:eastAsia="ja-JP"/>
        </w:rPr>
        <w:t>A</w:t>
      </w:r>
      <w:r w:rsidR="00074ECA" w:rsidRPr="003B7373">
        <w:rPr>
          <w:rFonts w:eastAsia="MS Mincho"/>
          <w:lang w:eastAsia="ja-JP"/>
        </w:rPr>
        <w:t xml:space="preserve"> system-level simulation is performed to evaluate one scheme using Type-A inter-UE coordination. </w:t>
      </w:r>
      <w:r w:rsidR="00F5034B" w:rsidRPr="003B7373">
        <w:rPr>
          <w:rFonts w:eastAsia="MS Mincho"/>
          <w:lang w:val="en-GB" w:eastAsia="ja-JP"/>
        </w:rPr>
        <w:t xml:space="preserve">In the simulation, </w:t>
      </w:r>
      <w:r w:rsidR="00DF2AEB" w:rsidRPr="003B7373">
        <w:rPr>
          <w:rFonts w:eastAsia="MS Mincho"/>
          <w:lang w:val="en-GB" w:eastAsia="ja-JP"/>
        </w:rPr>
        <w:t>unicast with periodic traffic is simulated for the highway scenario. For inter-UE coordination, RX</w:t>
      </w:r>
      <w:r w:rsidR="00715333">
        <w:rPr>
          <w:rFonts w:eastAsia="MS Mincho"/>
          <w:lang w:val="en-GB" w:eastAsia="ja-JP"/>
        </w:rPr>
        <w:t xml:space="preserve"> </w:t>
      </w:r>
      <w:r w:rsidR="00074ECA" w:rsidRPr="003B7373">
        <w:rPr>
          <w:rFonts w:eastAsia="MS Mincho"/>
          <w:lang w:val="en-GB" w:eastAsia="ja-JP"/>
        </w:rPr>
        <w:t>UE A</w:t>
      </w:r>
      <w:r w:rsidR="00F5034B" w:rsidRPr="003B7373">
        <w:rPr>
          <w:rFonts w:eastAsia="MS Mincho"/>
          <w:lang w:val="en-GB" w:eastAsia="ja-JP"/>
        </w:rPr>
        <w:t xml:space="preserve"> sends </w:t>
      </w:r>
      <w:r w:rsidR="00DF2AEB" w:rsidRPr="003B7373">
        <w:rPr>
          <w:rFonts w:eastAsia="MS Mincho"/>
          <w:lang w:val="en-GB" w:eastAsia="ja-JP"/>
        </w:rPr>
        <w:t>TX</w:t>
      </w:r>
      <w:r w:rsidR="003409B2">
        <w:rPr>
          <w:rFonts w:eastAsia="MS Mincho"/>
          <w:lang w:val="en-GB" w:eastAsia="ja-JP"/>
        </w:rPr>
        <w:t xml:space="preserve"> </w:t>
      </w:r>
      <w:r w:rsidR="00DF2AEB" w:rsidRPr="003B7373">
        <w:rPr>
          <w:rFonts w:eastAsia="MS Mincho"/>
          <w:lang w:val="en-GB" w:eastAsia="ja-JP"/>
        </w:rPr>
        <w:t xml:space="preserve">UE B </w:t>
      </w:r>
      <w:r w:rsidR="00F5034B" w:rsidRPr="003B7373">
        <w:rPr>
          <w:rFonts w:eastAsia="MS Mincho"/>
          <w:lang w:val="en-GB" w:eastAsia="ja-JP"/>
        </w:rPr>
        <w:t>a</w:t>
      </w:r>
      <w:r w:rsidR="0097705B" w:rsidRPr="003B7373">
        <w:rPr>
          <w:rFonts w:eastAsia="MS Mincho"/>
          <w:lang w:val="en-GB" w:eastAsia="ja-JP"/>
        </w:rPr>
        <w:t>n assistance</w:t>
      </w:r>
      <w:r w:rsidR="00F5034B" w:rsidRPr="003B7373">
        <w:rPr>
          <w:rFonts w:eastAsia="MS Mincho"/>
          <w:lang w:val="en-GB" w:eastAsia="ja-JP"/>
        </w:rPr>
        <w:t xml:space="preserve"> table with the size of N</w:t>
      </w:r>
      <w:r w:rsidR="00F5034B" w:rsidRPr="005D1F5D">
        <w:rPr>
          <w:rFonts w:eastAsia="MS Mincho" w:hint="eastAsia"/>
          <w:lang w:val="en-GB" w:eastAsia="ja-JP"/>
        </w:rPr>
        <w:t>×</w:t>
      </w:r>
      <w:r w:rsidR="00F5034B" w:rsidRPr="003B7373">
        <w:rPr>
          <w:rFonts w:eastAsia="MS Mincho"/>
          <w:lang w:val="en-GB" w:eastAsia="ja-JP"/>
        </w:rPr>
        <w:t xml:space="preserve">M, where N is the length of </w:t>
      </w:r>
      <w:r w:rsidR="002122AB" w:rsidRPr="003B7373">
        <w:rPr>
          <w:rFonts w:eastAsia="MS Mincho"/>
          <w:lang w:val="en-GB" w:eastAsia="ja-JP"/>
        </w:rPr>
        <w:t xml:space="preserve">the </w:t>
      </w:r>
      <w:r w:rsidR="00F5034B" w:rsidRPr="003B7373">
        <w:rPr>
          <w:rFonts w:eastAsia="MS Mincho"/>
          <w:lang w:val="en-GB" w:eastAsia="ja-JP"/>
        </w:rPr>
        <w:t>selection window in slots (e.g., N=20 slots), and M is the number of candidate</w:t>
      </w:r>
      <w:r w:rsidR="00F424A9" w:rsidRPr="003B7373">
        <w:rPr>
          <w:rFonts w:eastAsia="MS Mincho"/>
          <w:lang w:val="en-GB" w:eastAsia="ja-JP"/>
        </w:rPr>
        <w:t xml:space="preserve"> resource</w:t>
      </w:r>
      <w:r w:rsidR="00F5034B" w:rsidRPr="003B7373">
        <w:rPr>
          <w:rFonts w:eastAsia="MS Mincho"/>
          <w:lang w:val="en-GB" w:eastAsia="ja-JP"/>
        </w:rPr>
        <w:t>s</w:t>
      </w:r>
      <w:r w:rsidR="00C205CC">
        <w:rPr>
          <w:rFonts w:eastAsia="MS Mincho"/>
          <w:lang w:val="en-GB" w:eastAsia="ja-JP"/>
        </w:rPr>
        <w:t xml:space="preserve"> in the frequency domain</w:t>
      </w:r>
      <w:r w:rsidR="00F5034B" w:rsidRPr="003B7373">
        <w:rPr>
          <w:rFonts w:eastAsia="MS Mincho"/>
          <w:lang w:val="en-GB" w:eastAsia="ja-JP"/>
        </w:rPr>
        <w:t xml:space="preserve"> (e.g., M=4 for sub-channel size = 15</w:t>
      </w:r>
      <w:r w:rsidR="002122AB" w:rsidRPr="003B7373">
        <w:rPr>
          <w:rFonts w:eastAsia="MS Mincho"/>
          <w:lang w:val="en-GB" w:eastAsia="ja-JP"/>
        </w:rPr>
        <w:t xml:space="preserve"> RBs</w:t>
      </w:r>
      <w:r w:rsidR="00F5034B" w:rsidRPr="003B7373">
        <w:rPr>
          <w:rFonts w:eastAsia="MS Mincho"/>
          <w:lang w:val="en-GB" w:eastAsia="ja-JP"/>
        </w:rPr>
        <w:t xml:space="preserve"> with 20MHz). Each element in the table simply indicates whether it is the </w:t>
      </w:r>
      <w:r w:rsidR="00DF2AEB" w:rsidRPr="003B7373">
        <w:rPr>
          <w:rFonts w:eastAsia="MS Mincho"/>
          <w:lang w:val="en-GB" w:eastAsia="ja-JP"/>
        </w:rPr>
        <w:t xml:space="preserve">preferred </w:t>
      </w:r>
      <w:r w:rsidR="00F5034B" w:rsidRPr="003B7373">
        <w:rPr>
          <w:rFonts w:eastAsia="MS Mincho"/>
          <w:lang w:val="en-GB" w:eastAsia="ja-JP"/>
        </w:rPr>
        <w:t xml:space="preserve">candidate or not with </w:t>
      </w:r>
      <w:r w:rsidR="002122AB" w:rsidRPr="003B7373">
        <w:rPr>
          <w:rFonts w:eastAsia="MS Mincho"/>
          <w:lang w:val="en-GB" w:eastAsia="ja-JP"/>
        </w:rPr>
        <w:t xml:space="preserve">a </w:t>
      </w:r>
      <w:r w:rsidR="00F5034B" w:rsidRPr="003B7373">
        <w:rPr>
          <w:rFonts w:eastAsia="MS Mincho"/>
          <w:lang w:val="en-GB" w:eastAsia="ja-JP"/>
        </w:rPr>
        <w:t xml:space="preserve">single bit (0 or 1). </w:t>
      </w:r>
      <w:r w:rsidR="00E00D68">
        <w:rPr>
          <w:rFonts w:eastAsia="MS Mincho"/>
          <w:lang w:val="en-GB" w:eastAsia="ja-JP"/>
        </w:rPr>
        <w:t>The intersection of the resources recommend</w:t>
      </w:r>
      <w:r>
        <w:rPr>
          <w:rFonts w:eastAsia="MS Mincho"/>
          <w:lang w:val="en-GB" w:eastAsia="ja-JP"/>
        </w:rPr>
        <w:t>ed</w:t>
      </w:r>
      <w:r w:rsidR="00E00D68">
        <w:rPr>
          <w:rFonts w:eastAsia="MS Mincho"/>
          <w:lang w:val="en-GB" w:eastAsia="ja-JP"/>
        </w:rPr>
        <w:t xml:space="preserve"> by UE</w:t>
      </w:r>
      <w:r w:rsidR="00565AD3">
        <w:rPr>
          <w:rFonts w:eastAsia="MS Mincho"/>
          <w:lang w:val="en-GB" w:eastAsia="ja-JP"/>
        </w:rPr>
        <w:t xml:space="preserve"> </w:t>
      </w:r>
      <w:r w:rsidR="00E00D68">
        <w:rPr>
          <w:rFonts w:eastAsia="MS Mincho"/>
          <w:lang w:val="en-GB" w:eastAsia="ja-JP"/>
        </w:rPr>
        <w:t xml:space="preserve">A and </w:t>
      </w:r>
      <w:r w:rsidR="00565AD3">
        <w:rPr>
          <w:rFonts w:eastAsia="MS Mincho"/>
          <w:lang w:val="en-GB" w:eastAsia="ja-JP"/>
        </w:rPr>
        <w:t>pre-selected by UE B is used for UE-B transmission</w:t>
      </w:r>
      <w:r w:rsidR="00E00D68">
        <w:rPr>
          <w:rFonts w:eastAsia="MS Mincho"/>
          <w:lang w:val="en-GB" w:eastAsia="ja-JP"/>
        </w:rPr>
        <w:t xml:space="preserve">. </w:t>
      </w:r>
      <w:r w:rsidR="008F69A0" w:rsidRPr="003B7373">
        <w:rPr>
          <w:rFonts w:eastAsia="MS Mincho"/>
          <w:lang w:val="en-GB" w:eastAsia="ja-JP"/>
        </w:rPr>
        <w:t>Other</w:t>
      </w:r>
      <w:r w:rsidR="00F5034B" w:rsidRPr="003B7373">
        <w:rPr>
          <w:color w:val="000000"/>
          <w:szCs w:val="22"/>
          <w:lang w:eastAsia="ja-JP"/>
        </w:rPr>
        <w:t xml:space="preserve"> simulation assumptions</w:t>
      </w:r>
      <w:r w:rsidR="008F69A0" w:rsidRPr="003B7373">
        <w:rPr>
          <w:color w:val="000000"/>
          <w:szCs w:val="22"/>
          <w:lang w:eastAsia="ja-JP"/>
        </w:rPr>
        <w:t xml:space="preserve"> are </w:t>
      </w:r>
      <w:r w:rsidR="00F5034B" w:rsidRPr="003B7373">
        <w:rPr>
          <w:color w:val="000000"/>
          <w:szCs w:val="22"/>
          <w:lang w:eastAsia="ja-JP"/>
        </w:rPr>
        <w:t xml:space="preserve">listed in </w:t>
      </w:r>
      <w:r w:rsidR="00F5034B" w:rsidRPr="00A222F0">
        <w:rPr>
          <w:color w:val="000000"/>
          <w:szCs w:val="22"/>
          <w:lang w:eastAsia="ja-JP"/>
        </w:rPr>
        <w:fldChar w:fldCharType="begin"/>
      </w:r>
      <w:r w:rsidR="00F5034B" w:rsidRPr="003B7373">
        <w:rPr>
          <w:color w:val="000000"/>
          <w:szCs w:val="22"/>
          <w:lang w:eastAsia="ja-JP"/>
        </w:rPr>
        <w:instrText xml:space="preserve"> REF _Ref521072138 \h  \* MERGEFORMAT </w:instrText>
      </w:r>
      <w:r w:rsidR="00F5034B" w:rsidRPr="00A222F0">
        <w:rPr>
          <w:color w:val="000000"/>
          <w:szCs w:val="22"/>
          <w:lang w:eastAsia="ja-JP"/>
        </w:rPr>
      </w:r>
      <w:r w:rsidR="00F5034B" w:rsidRPr="00A222F0">
        <w:rPr>
          <w:color w:val="000000"/>
          <w:szCs w:val="22"/>
          <w:lang w:eastAsia="ja-JP"/>
        </w:rPr>
        <w:fldChar w:fldCharType="separate"/>
      </w:r>
      <w:r w:rsidR="001323A0" w:rsidRPr="003B7373">
        <w:rPr>
          <w:color w:val="000000"/>
          <w:szCs w:val="22"/>
        </w:rPr>
        <w:t xml:space="preserve">Table </w:t>
      </w:r>
      <w:r w:rsidR="001323A0" w:rsidRPr="003B7373">
        <w:rPr>
          <w:noProof/>
          <w:color w:val="000000"/>
          <w:szCs w:val="22"/>
        </w:rPr>
        <w:t>1</w:t>
      </w:r>
      <w:r w:rsidR="00F5034B" w:rsidRPr="00A222F0">
        <w:rPr>
          <w:color w:val="000000"/>
          <w:szCs w:val="22"/>
          <w:lang w:eastAsia="ja-JP"/>
        </w:rPr>
        <w:fldChar w:fldCharType="end"/>
      </w:r>
      <w:r w:rsidR="008F69A0" w:rsidRPr="003B7373">
        <w:rPr>
          <w:color w:val="000000"/>
          <w:szCs w:val="22"/>
          <w:lang w:eastAsia="ja-JP"/>
        </w:rPr>
        <w:t xml:space="preserve"> </w:t>
      </w:r>
      <w:r w:rsidR="00F5034B" w:rsidRPr="003B7373">
        <w:rPr>
          <w:color w:val="000000"/>
          <w:szCs w:val="22"/>
          <w:lang w:eastAsia="ja-JP"/>
        </w:rPr>
        <w:t>in Annex.</w:t>
      </w:r>
    </w:p>
    <w:p w14:paraId="63035A7F" w14:textId="1BBCB6CD" w:rsidR="001323A0" w:rsidRPr="003B7373" w:rsidRDefault="001323A0" w:rsidP="00F5034B">
      <w:pPr>
        <w:pStyle w:val="3GPPText"/>
        <w:rPr>
          <w:rFonts w:eastAsiaTheme="minorEastAsia"/>
          <w:lang w:eastAsia="zh-CN"/>
        </w:rPr>
      </w:pPr>
      <w:r w:rsidRPr="003B7373">
        <w:rPr>
          <w:rFonts w:eastAsiaTheme="minorEastAsia"/>
          <w:lang w:eastAsia="zh-CN"/>
        </w:rPr>
        <w:t>The following three schemes S1, S2 and S3 are evaluated</w:t>
      </w:r>
      <w:r w:rsidR="00D25EEC" w:rsidRPr="003B7373">
        <w:rPr>
          <w:rFonts w:eastAsiaTheme="minorEastAsia"/>
          <w:lang w:eastAsia="zh-CN"/>
        </w:rPr>
        <w:t>.</w:t>
      </w:r>
    </w:p>
    <w:p w14:paraId="6F5459AA" w14:textId="6849C6D7" w:rsidR="00D25EEC" w:rsidRPr="003B7373" w:rsidRDefault="00D25EEC" w:rsidP="001323A0">
      <w:pPr>
        <w:pStyle w:val="3GPPText"/>
        <w:numPr>
          <w:ilvl w:val="0"/>
          <w:numId w:val="32"/>
        </w:numPr>
        <w:rPr>
          <w:rFonts w:eastAsia="MS Mincho"/>
          <w:lang w:val="en-GB" w:eastAsia="ja-JP"/>
        </w:rPr>
      </w:pPr>
      <w:r w:rsidRPr="003B7373">
        <w:rPr>
          <w:rFonts w:eastAsiaTheme="minorEastAsia"/>
          <w:lang w:eastAsia="zh-CN"/>
        </w:rPr>
        <w:t>S1 without inter-UE coordination (100 RBs)</w:t>
      </w:r>
    </w:p>
    <w:p w14:paraId="62F90F03" w14:textId="75A92D21" w:rsidR="00D25EEC" w:rsidRPr="003B7373" w:rsidRDefault="00D25EEC" w:rsidP="00D25EEC">
      <w:pPr>
        <w:pStyle w:val="3GPPText"/>
        <w:numPr>
          <w:ilvl w:val="0"/>
          <w:numId w:val="32"/>
        </w:numPr>
        <w:rPr>
          <w:rFonts w:eastAsia="MS Mincho"/>
          <w:lang w:val="en-GB" w:eastAsia="ja-JP"/>
        </w:rPr>
      </w:pPr>
      <w:r w:rsidRPr="003B7373">
        <w:rPr>
          <w:rFonts w:eastAsiaTheme="minorEastAsia"/>
          <w:lang w:eastAsia="zh-CN"/>
        </w:rPr>
        <w:t>S2 without inter-UE coordination (90 RBs)</w:t>
      </w:r>
    </w:p>
    <w:p w14:paraId="06270DCC" w14:textId="1F230B8D" w:rsidR="00D25EEC" w:rsidRPr="003B7373" w:rsidRDefault="00D25EEC" w:rsidP="00D25EEC">
      <w:pPr>
        <w:pStyle w:val="3GPPText"/>
        <w:numPr>
          <w:ilvl w:val="0"/>
          <w:numId w:val="32"/>
        </w:numPr>
        <w:rPr>
          <w:rFonts w:eastAsia="MS Mincho"/>
          <w:lang w:val="en-GB" w:eastAsia="ja-JP"/>
        </w:rPr>
      </w:pPr>
      <w:r w:rsidRPr="003B7373">
        <w:rPr>
          <w:rFonts w:eastAsia="MS Mincho"/>
          <w:lang w:eastAsia="ja-JP"/>
        </w:rPr>
        <w:t>S3 with inter-UE coordination (90 RBs)</w:t>
      </w:r>
    </w:p>
    <w:p w14:paraId="43F4754E" w14:textId="459E6304" w:rsidR="002E50A3" w:rsidRPr="003B7373" w:rsidRDefault="00D25EEC" w:rsidP="00F5034B">
      <w:pPr>
        <w:pStyle w:val="3GPPText"/>
        <w:rPr>
          <w:rFonts w:eastAsia="MS Mincho"/>
          <w:lang w:val="en-GB" w:eastAsia="ja-JP"/>
        </w:rPr>
      </w:pPr>
      <w:r w:rsidRPr="003B7373">
        <w:rPr>
          <w:rFonts w:eastAsia="MS Mincho"/>
          <w:lang w:val="en-GB" w:eastAsia="ja-JP"/>
        </w:rPr>
        <w:t>For S1</w:t>
      </w:r>
      <w:r w:rsidR="00F5034B" w:rsidRPr="003B7373">
        <w:rPr>
          <w:rFonts w:eastAsia="MS Mincho"/>
          <w:lang w:val="en-GB" w:eastAsia="ja-JP"/>
        </w:rPr>
        <w:t xml:space="preserve">, </w:t>
      </w:r>
      <w:r w:rsidRPr="003B7373">
        <w:rPr>
          <w:rFonts w:eastAsia="MS Mincho"/>
          <w:lang w:val="en-GB" w:eastAsia="ja-JP"/>
        </w:rPr>
        <w:t>one</w:t>
      </w:r>
      <w:r w:rsidR="00F5034B" w:rsidRPr="003B7373">
        <w:rPr>
          <w:rFonts w:eastAsia="MS Mincho"/>
          <w:lang w:val="en-GB" w:eastAsia="ja-JP"/>
        </w:rPr>
        <w:t xml:space="preserve"> sub-channel </w:t>
      </w:r>
      <w:r w:rsidRPr="003B7373">
        <w:rPr>
          <w:rFonts w:eastAsia="MS Mincho"/>
          <w:lang w:val="en-GB" w:eastAsia="ja-JP"/>
        </w:rPr>
        <w:t>includes</w:t>
      </w:r>
      <w:r w:rsidR="00F5034B" w:rsidRPr="003B7373">
        <w:rPr>
          <w:rFonts w:eastAsia="MS Mincho"/>
          <w:lang w:val="en-GB" w:eastAsia="ja-JP"/>
        </w:rPr>
        <w:t xml:space="preserve"> 25</w:t>
      </w:r>
      <w:r w:rsidRPr="003B7373">
        <w:rPr>
          <w:rFonts w:eastAsia="MS Mincho"/>
          <w:lang w:val="en-GB" w:eastAsia="ja-JP"/>
        </w:rPr>
        <w:t xml:space="preserve"> </w:t>
      </w:r>
      <w:r w:rsidR="00F5034B" w:rsidRPr="003B7373">
        <w:rPr>
          <w:rFonts w:eastAsia="MS Mincho"/>
          <w:lang w:val="en-GB" w:eastAsia="ja-JP"/>
        </w:rPr>
        <w:t xml:space="preserve">RBs, resulting in 4 sub-channels in the </w:t>
      </w:r>
      <w:r w:rsidRPr="003B7373">
        <w:rPr>
          <w:rFonts w:eastAsia="MS Mincho"/>
          <w:lang w:val="en-GB" w:eastAsia="ja-JP"/>
        </w:rPr>
        <w:t xml:space="preserve">20MHz </w:t>
      </w:r>
      <w:r w:rsidR="00F5034B" w:rsidRPr="003B7373">
        <w:rPr>
          <w:rFonts w:eastAsia="MS Mincho"/>
          <w:lang w:val="en-GB" w:eastAsia="ja-JP"/>
        </w:rPr>
        <w:t>bandwidth</w:t>
      </w:r>
      <w:r w:rsidR="00E35A58" w:rsidRPr="003B7373">
        <w:rPr>
          <w:rFonts w:eastAsia="MS Mincho"/>
          <w:lang w:val="en-GB" w:eastAsia="ja-JP"/>
        </w:rPr>
        <w:t>.</w:t>
      </w:r>
      <w:r w:rsidR="002E50A3" w:rsidRPr="003B7373">
        <w:rPr>
          <w:rFonts w:eastAsia="MS Mincho"/>
          <w:lang w:val="en-GB" w:eastAsia="ja-JP"/>
        </w:rPr>
        <w:t xml:space="preserve"> </w:t>
      </w:r>
      <w:r w:rsidR="00F5034B" w:rsidRPr="003B7373">
        <w:rPr>
          <w:rFonts w:eastAsia="MS Mincho"/>
          <w:lang w:val="en-GB" w:eastAsia="ja-JP"/>
        </w:rPr>
        <w:t>UE</w:t>
      </w:r>
      <w:r w:rsidRPr="003B7373">
        <w:rPr>
          <w:rFonts w:eastAsia="MS Mincho"/>
          <w:lang w:val="en-GB" w:eastAsia="ja-JP"/>
        </w:rPr>
        <w:t xml:space="preserve"> B</w:t>
      </w:r>
      <w:r w:rsidR="00F5034B" w:rsidRPr="003B7373">
        <w:rPr>
          <w:rFonts w:eastAsia="MS Mincho"/>
          <w:lang w:val="en-GB" w:eastAsia="ja-JP"/>
        </w:rPr>
        <w:t xml:space="preserve"> </w:t>
      </w:r>
      <w:r w:rsidRPr="003B7373">
        <w:rPr>
          <w:rFonts w:eastAsia="MS Mincho"/>
          <w:lang w:val="en-GB" w:eastAsia="ja-JP"/>
        </w:rPr>
        <w:t>uses</w:t>
      </w:r>
      <w:r w:rsidR="00F5034B" w:rsidRPr="003B7373">
        <w:rPr>
          <w:rFonts w:eastAsia="MS Mincho"/>
          <w:lang w:val="en-GB" w:eastAsia="ja-JP"/>
        </w:rPr>
        <w:t xml:space="preserve"> </w:t>
      </w:r>
      <w:r w:rsidR="002E50A3" w:rsidRPr="003B7373">
        <w:rPr>
          <w:rFonts w:eastAsia="MS Mincho"/>
          <w:lang w:val="en-GB" w:eastAsia="ja-JP"/>
        </w:rPr>
        <w:t>2</w:t>
      </w:r>
      <w:r w:rsidR="00F5034B" w:rsidRPr="003B7373">
        <w:rPr>
          <w:rFonts w:eastAsia="MS Mincho"/>
          <w:lang w:val="en-GB" w:eastAsia="ja-JP"/>
        </w:rPr>
        <w:t xml:space="preserve"> sub-channels for each TB transmission</w:t>
      </w:r>
      <w:r w:rsidR="00E35A58" w:rsidRPr="003B7373">
        <w:rPr>
          <w:rFonts w:eastAsia="MS Mincho"/>
          <w:lang w:val="en-GB" w:eastAsia="ja-JP"/>
        </w:rPr>
        <w:t>.</w:t>
      </w:r>
      <w:r w:rsidRPr="003B7373">
        <w:rPr>
          <w:rFonts w:eastAsia="MS Mincho"/>
          <w:lang w:val="en-GB" w:eastAsia="ja-JP"/>
        </w:rPr>
        <w:t xml:space="preserve"> </w:t>
      </w:r>
      <w:r w:rsidR="007E675E" w:rsidRPr="003B7373">
        <w:rPr>
          <w:rFonts w:eastAsia="MS Mincho"/>
          <w:lang w:val="en-GB" w:eastAsia="ja-JP"/>
        </w:rPr>
        <w:t>Totally 100 RBs can be used for PSSCH transmission.</w:t>
      </w:r>
    </w:p>
    <w:p w14:paraId="75C1BBC8" w14:textId="7E99AF82" w:rsidR="00F5034B" w:rsidRPr="003B7373" w:rsidRDefault="00D25EEC" w:rsidP="00F5034B">
      <w:pPr>
        <w:pStyle w:val="3GPPText"/>
        <w:rPr>
          <w:rFonts w:eastAsia="MS Mincho"/>
          <w:lang w:val="en-GB" w:eastAsia="ja-JP"/>
        </w:rPr>
      </w:pPr>
      <w:r w:rsidRPr="003B7373">
        <w:rPr>
          <w:rFonts w:eastAsia="MS Mincho"/>
          <w:lang w:val="en-GB" w:eastAsia="ja-JP"/>
        </w:rPr>
        <w:t>For S3, one</w:t>
      </w:r>
      <w:r w:rsidR="00F5034B" w:rsidRPr="003B7373">
        <w:rPr>
          <w:rFonts w:eastAsia="MS Mincho"/>
          <w:lang w:val="en-GB" w:eastAsia="ja-JP"/>
        </w:rPr>
        <w:t xml:space="preserve"> sub-channel </w:t>
      </w:r>
      <w:r w:rsidRPr="003B7373">
        <w:rPr>
          <w:rFonts w:eastAsia="MS Mincho"/>
          <w:lang w:val="en-GB" w:eastAsia="ja-JP"/>
        </w:rPr>
        <w:t>includes</w:t>
      </w:r>
      <w:r w:rsidR="00F5034B" w:rsidRPr="003B7373">
        <w:rPr>
          <w:rFonts w:eastAsia="MS Mincho"/>
          <w:lang w:val="en-GB" w:eastAsia="ja-JP"/>
        </w:rPr>
        <w:t xml:space="preserve"> 15</w:t>
      </w:r>
      <w:r w:rsidRPr="003B7373">
        <w:rPr>
          <w:rFonts w:eastAsia="MS Mincho"/>
          <w:lang w:val="en-GB" w:eastAsia="ja-JP"/>
        </w:rPr>
        <w:t xml:space="preserve"> </w:t>
      </w:r>
      <w:r w:rsidR="00F5034B" w:rsidRPr="003B7373">
        <w:rPr>
          <w:rFonts w:eastAsia="MS Mincho"/>
          <w:lang w:val="en-GB" w:eastAsia="ja-JP"/>
        </w:rPr>
        <w:t xml:space="preserve">RBs, resulting in 6 sub-channels in the </w:t>
      </w:r>
      <w:r w:rsidR="002E50A3" w:rsidRPr="003B7373">
        <w:rPr>
          <w:rFonts w:eastAsia="MS Mincho"/>
          <w:lang w:val="en-GB" w:eastAsia="ja-JP"/>
        </w:rPr>
        <w:t xml:space="preserve">20MHz </w:t>
      </w:r>
      <w:r w:rsidR="00F5034B" w:rsidRPr="003B7373">
        <w:rPr>
          <w:rFonts w:eastAsia="MS Mincho"/>
          <w:lang w:val="en-GB" w:eastAsia="ja-JP"/>
        </w:rPr>
        <w:t>bandwidth</w:t>
      </w:r>
      <w:r w:rsidR="00E35A58" w:rsidRPr="003B7373">
        <w:rPr>
          <w:rFonts w:eastAsia="MS Mincho"/>
          <w:lang w:val="en-GB" w:eastAsia="ja-JP"/>
        </w:rPr>
        <w:t>.</w:t>
      </w:r>
      <w:r w:rsidR="002E50A3" w:rsidRPr="003B7373">
        <w:rPr>
          <w:rFonts w:eastAsia="MS Mincho"/>
          <w:lang w:val="en-GB" w:eastAsia="ja-JP"/>
        </w:rPr>
        <w:t xml:space="preserve"> </w:t>
      </w:r>
      <w:r w:rsidR="00F5034B" w:rsidRPr="003B7373">
        <w:rPr>
          <w:rFonts w:eastAsia="MS Mincho"/>
          <w:lang w:val="en-GB" w:eastAsia="ja-JP"/>
        </w:rPr>
        <w:t>UE</w:t>
      </w:r>
      <w:r w:rsidR="002E50A3" w:rsidRPr="003B7373">
        <w:rPr>
          <w:rFonts w:eastAsia="MS Mincho"/>
          <w:lang w:val="en-GB" w:eastAsia="ja-JP"/>
        </w:rPr>
        <w:t xml:space="preserve"> B</w:t>
      </w:r>
      <w:r w:rsidR="00F5034B" w:rsidRPr="003B7373">
        <w:rPr>
          <w:rFonts w:eastAsia="MS Mincho"/>
          <w:lang w:val="en-GB" w:eastAsia="ja-JP"/>
        </w:rPr>
        <w:t xml:space="preserve"> </w:t>
      </w:r>
      <w:r w:rsidR="002E50A3" w:rsidRPr="003B7373">
        <w:rPr>
          <w:rFonts w:eastAsia="MS Mincho"/>
          <w:lang w:val="en-GB" w:eastAsia="ja-JP"/>
        </w:rPr>
        <w:t>uses</w:t>
      </w:r>
      <w:r w:rsidR="00F5034B" w:rsidRPr="003B7373">
        <w:rPr>
          <w:rFonts w:eastAsia="MS Mincho"/>
          <w:lang w:val="en-GB" w:eastAsia="ja-JP"/>
        </w:rPr>
        <w:t xml:space="preserve"> </w:t>
      </w:r>
      <w:r w:rsidR="002E50A3" w:rsidRPr="003B7373">
        <w:rPr>
          <w:rFonts w:eastAsia="MS Mincho"/>
          <w:lang w:val="en-GB" w:eastAsia="ja-JP"/>
        </w:rPr>
        <w:t>3</w:t>
      </w:r>
      <w:r w:rsidR="00F5034B" w:rsidRPr="003B7373">
        <w:rPr>
          <w:rFonts w:eastAsia="MS Mincho"/>
          <w:lang w:val="en-GB" w:eastAsia="ja-JP"/>
        </w:rPr>
        <w:t xml:space="preserve"> sub-channels for each TB transmission</w:t>
      </w:r>
      <w:r w:rsidR="00E35A58" w:rsidRPr="003B7373">
        <w:rPr>
          <w:rFonts w:eastAsia="MS Mincho"/>
          <w:lang w:val="en-GB" w:eastAsia="ja-JP"/>
        </w:rPr>
        <w:t>.</w:t>
      </w:r>
      <w:r w:rsidR="002E50A3" w:rsidRPr="003B7373">
        <w:rPr>
          <w:rFonts w:eastAsia="MS Mincho"/>
          <w:lang w:val="en-GB" w:eastAsia="ja-JP"/>
        </w:rPr>
        <w:t xml:space="preserve"> </w:t>
      </w:r>
      <w:r w:rsidR="007E675E" w:rsidRPr="003B7373">
        <w:rPr>
          <w:rFonts w:eastAsia="MS Mincho"/>
          <w:lang w:val="en-GB" w:eastAsia="ja-JP"/>
        </w:rPr>
        <w:t>Only 90 RBs out of 100 RBs can be used for PSSCH transmission</w:t>
      </w:r>
      <w:r w:rsidR="00E35A58" w:rsidRPr="003B7373">
        <w:rPr>
          <w:rFonts w:eastAsia="MS Mincho"/>
          <w:lang w:val="en-GB" w:eastAsia="ja-JP"/>
        </w:rPr>
        <w:t>.</w:t>
      </w:r>
      <w:r w:rsidR="007E675E" w:rsidRPr="003B7373">
        <w:rPr>
          <w:rFonts w:eastAsia="MS Mincho"/>
          <w:lang w:val="en-GB" w:eastAsia="ja-JP"/>
        </w:rPr>
        <w:t xml:space="preserve"> The remaining </w:t>
      </w:r>
      <w:r w:rsidR="00F5034B" w:rsidRPr="003B7373">
        <w:rPr>
          <w:rFonts w:eastAsia="MS Mincho"/>
          <w:lang w:val="en-GB" w:eastAsia="ja-JP"/>
        </w:rPr>
        <w:t xml:space="preserve">10 RBs are </w:t>
      </w:r>
      <w:r w:rsidR="00F7617A" w:rsidRPr="003B7373">
        <w:rPr>
          <w:rFonts w:eastAsia="MS Mincho"/>
          <w:lang w:val="en-GB" w:eastAsia="ja-JP"/>
        </w:rPr>
        <w:t xml:space="preserve">assumed as the </w:t>
      </w:r>
      <w:r w:rsidR="007E675E" w:rsidRPr="003B7373">
        <w:rPr>
          <w:rFonts w:eastAsia="MS Mincho"/>
          <w:lang w:val="en-GB" w:eastAsia="ja-JP"/>
        </w:rPr>
        <w:t xml:space="preserve">permanent </w:t>
      </w:r>
      <w:r w:rsidR="00F7617A" w:rsidRPr="003B7373">
        <w:rPr>
          <w:rFonts w:eastAsia="MS Mincho"/>
          <w:lang w:val="en-GB" w:eastAsia="ja-JP"/>
        </w:rPr>
        <w:t>overhead of the coordination information</w:t>
      </w:r>
      <w:r w:rsidR="00E35A58" w:rsidRPr="003B7373">
        <w:rPr>
          <w:rFonts w:eastAsia="MS Mincho"/>
          <w:lang w:val="en-GB" w:eastAsia="ja-JP"/>
        </w:rPr>
        <w:t xml:space="preserve">. </w:t>
      </w:r>
      <w:r w:rsidR="00F5034B" w:rsidRPr="003B7373">
        <w:rPr>
          <w:rFonts w:eastAsia="MS Mincho"/>
          <w:lang w:val="en-GB" w:eastAsia="ja-JP"/>
        </w:rPr>
        <w:t>In this case, the number of candidates possibl</w:t>
      </w:r>
      <w:r w:rsidR="005D1F5D">
        <w:rPr>
          <w:rFonts w:eastAsia="MS Mincho"/>
          <w:lang w:val="en-GB" w:eastAsia="ja-JP"/>
        </w:rPr>
        <w:t>e</w:t>
      </w:r>
      <w:r w:rsidR="00F5034B" w:rsidRPr="003B7373">
        <w:rPr>
          <w:rFonts w:eastAsia="MS Mincho"/>
          <w:lang w:val="en-GB" w:eastAsia="ja-JP"/>
        </w:rPr>
        <w:t xml:space="preserve"> for TB transmission becomes 4 in each slot, requiring the assistance table with the size of 20</w:t>
      </w:r>
      <w:r w:rsidR="00F5034B" w:rsidRPr="003B7373">
        <w:rPr>
          <w:rFonts w:eastAsia="MS Mincho" w:hint="eastAsia"/>
          <w:lang w:val="en-GB" w:eastAsia="ja-JP"/>
        </w:rPr>
        <w:t>×</w:t>
      </w:r>
      <w:r w:rsidR="00F5034B" w:rsidRPr="003B7373">
        <w:rPr>
          <w:rFonts w:eastAsia="MS Mincho"/>
          <w:lang w:val="en-GB" w:eastAsia="ja-JP"/>
        </w:rPr>
        <w:t xml:space="preserve">4=80. </w:t>
      </w:r>
      <w:r w:rsidR="00800952" w:rsidRPr="003B7373">
        <w:rPr>
          <w:rFonts w:eastAsia="MS Mincho"/>
          <w:lang w:val="en-GB" w:eastAsia="ja-JP"/>
        </w:rPr>
        <w:t xml:space="preserve">It is assumed that 10 RBs are dedicated for the transmission of two assistance tables in each slot. </w:t>
      </w:r>
      <w:r w:rsidR="00F5034B" w:rsidRPr="003B7373">
        <w:rPr>
          <w:rFonts w:eastAsia="MS Mincho"/>
          <w:lang w:val="en-GB" w:eastAsia="ja-JP"/>
        </w:rPr>
        <w:t xml:space="preserve">This further results in the code rate of 0.074, derived by the transmission parameters for the assistance table, such as 5 RBs, QPSK. </w:t>
      </w:r>
    </w:p>
    <w:p w14:paraId="14D26A77" w14:textId="71D3235C" w:rsidR="00221FB9" w:rsidRPr="005D1F5D" w:rsidRDefault="00221FB9" w:rsidP="005D1F5D">
      <w:pPr>
        <w:pStyle w:val="3GPPText"/>
        <w:rPr>
          <w:rFonts w:eastAsiaTheme="minorEastAsia"/>
          <w:lang w:val="en-GB" w:eastAsia="zh-CN"/>
        </w:rPr>
      </w:pPr>
      <w:r w:rsidRPr="003B7373">
        <w:rPr>
          <w:rFonts w:eastAsiaTheme="minorEastAsia"/>
          <w:lang w:eastAsia="zh-CN"/>
        </w:rPr>
        <w:t>For S2, the sub-channel allocation is the same as that of S3.</w:t>
      </w:r>
    </w:p>
    <w:p w14:paraId="181378FB" w14:textId="132AEF87" w:rsidR="00322733" w:rsidRPr="003B7373" w:rsidRDefault="00322733">
      <w:pPr>
        <w:pStyle w:val="3GPPText"/>
        <w:tabs>
          <w:tab w:val="left" w:pos="284"/>
        </w:tabs>
        <w:jc w:val="center"/>
        <w:rPr>
          <w:rFonts w:eastAsia="MS Mincho"/>
          <w:lang w:eastAsia="ja-JP"/>
        </w:rPr>
      </w:pPr>
      <w:r>
        <w:rPr>
          <w:rFonts w:eastAsia="MS Mincho"/>
          <w:noProof/>
          <w:lang w:eastAsia="ja-JP"/>
        </w:rPr>
        <w:drawing>
          <wp:inline distT="0" distB="0" distL="0" distR="0" wp14:anchorId="52CB6129" wp14:editId="3C07D2B3">
            <wp:extent cx="4590415" cy="2761615"/>
            <wp:effectExtent l="0" t="0" r="63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0415" cy="2761615"/>
                    </a:xfrm>
                    <a:prstGeom prst="rect">
                      <a:avLst/>
                    </a:prstGeom>
                    <a:noFill/>
                  </pic:spPr>
                </pic:pic>
              </a:graphicData>
            </a:graphic>
          </wp:inline>
        </w:drawing>
      </w:r>
    </w:p>
    <w:p w14:paraId="3330E07C" w14:textId="6F9123F6" w:rsidR="008A1E32" w:rsidRPr="003B7373" w:rsidRDefault="008A1E32" w:rsidP="008A1E32">
      <w:pPr>
        <w:pStyle w:val="a4"/>
        <w:jc w:val="center"/>
        <w:rPr>
          <w:sz w:val="22"/>
        </w:rPr>
      </w:pPr>
      <w:bookmarkStart w:id="3" w:name="_Ref68382909"/>
      <w:r w:rsidRPr="003B7373">
        <w:rPr>
          <w:sz w:val="22"/>
        </w:rPr>
        <w:lastRenderedPageBreak/>
        <w:t xml:space="preserve">Figure </w:t>
      </w:r>
      <w:r w:rsidRPr="00A222F0">
        <w:rPr>
          <w:sz w:val="22"/>
        </w:rPr>
        <w:fldChar w:fldCharType="begin"/>
      </w:r>
      <w:r w:rsidRPr="003B7373">
        <w:rPr>
          <w:sz w:val="22"/>
        </w:rPr>
        <w:instrText xml:space="preserve"> SEQ Figure \* ARABIC </w:instrText>
      </w:r>
      <w:r w:rsidRPr="00A222F0">
        <w:rPr>
          <w:sz w:val="22"/>
        </w:rPr>
        <w:fldChar w:fldCharType="separate"/>
      </w:r>
      <w:r w:rsidRPr="003B7373">
        <w:rPr>
          <w:noProof/>
          <w:sz w:val="22"/>
        </w:rPr>
        <w:t>3</w:t>
      </w:r>
      <w:r w:rsidRPr="00A222F0">
        <w:rPr>
          <w:sz w:val="22"/>
        </w:rPr>
        <w:fldChar w:fldCharType="end"/>
      </w:r>
      <w:bookmarkEnd w:id="3"/>
      <w:r w:rsidRPr="003B7373">
        <w:rPr>
          <w:sz w:val="22"/>
        </w:rPr>
        <w:t>: PRR performance of Type-A inter-UE coordination.</w:t>
      </w:r>
    </w:p>
    <w:p w14:paraId="37DFBF6D" w14:textId="47CC5EAB" w:rsidR="00830651" w:rsidRPr="003B7373" w:rsidRDefault="00830651" w:rsidP="00830651">
      <w:pPr>
        <w:pStyle w:val="3GPPText"/>
        <w:tabs>
          <w:tab w:val="left" w:pos="284"/>
        </w:tabs>
        <w:rPr>
          <w:rFonts w:eastAsiaTheme="minorEastAsia"/>
          <w:lang w:eastAsia="zh-CN"/>
        </w:rPr>
      </w:pPr>
      <w:r w:rsidRPr="003B7373">
        <w:rPr>
          <w:rFonts w:eastAsiaTheme="minorEastAsia"/>
          <w:lang w:eastAsia="zh-CN"/>
        </w:rPr>
        <w:t xml:space="preserve">The effectiveness of inter-UE coordination with signaling overhead can be verified by comparing S1 with S3. As shown in </w:t>
      </w:r>
      <w:r w:rsidRPr="00A222F0">
        <w:rPr>
          <w:rFonts w:eastAsiaTheme="minorEastAsia"/>
          <w:lang w:eastAsia="zh-CN"/>
        </w:rPr>
        <w:fldChar w:fldCharType="begin"/>
      </w:r>
      <w:r w:rsidRPr="003B7373">
        <w:rPr>
          <w:rFonts w:eastAsiaTheme="minorEastAsia"/>
          <w:lang w:eastAsia="zh-CN"/>
        </w:rPr>
        <w:instrText xml:space="preserve"> REF _Ref68382909 \h </w:instrText>
      </w:r>
      <w:r w:rsidR="003B7373">
        <w:rPr>
          <w:rFonts w:eastAsiaTheme="minorEastAsia"/>
          <w:lang w:eastAsia="zh-CN"/>
        </w:rPr>
        <w:instrText xml:space="preserve"> \* MERGEFORMAT </w:instrText>
      </w:r>
      <w:r w:rsidRPr="00A222F0">
        <w:rPr>
          <w:rFonts w:eastAsiaTheme="minorEastAsia"/>
          <w:lang w:eastAsia="zh-CN"/>
        </w:rPr>
      </w:r>
      <w:r w:rsidRPr="00A222F0">
        <w:rPr>
          <w:rFonts w:eastAsiaTheme="minorEastAsia"/>
          <w:lang w:eastAsia="zh-CN"/>
        </w:rPr>
        <w:fldChar w:fldCharType="separate"/>
      </w:r>
      <w:r w:rsidRPr="003B7373">
        <w:t xml:space="preserve">Figure </w:t>
      </w:r>
      <w:r w:rsidRPr="003B7373">
        <w:rPr>
          <w:noProof/>
        </w:rPr>
        <w:t>3</w:t>
      </w:r>
      <w:r w:rsidRPr="00A222F0">
        <w:rPr>
          <w:rFonts w:eastAsiaTheme="minorEastAsia"/>
          <w:lang w:eastAsia="zh-CN"/>
        </w:rPr>
        <w:fldChar w:fldCharType="end"/>
      </w:r>
      <w:r w:rsidRPr="003B7373">
        <w:rPr>
          <w:rFonts w:eastAsiaTheme="minorEastAsia"/>
          <w:lang w:eastAsia="zh-CN"/>
        </w:rPr>
        <w:t xml:space="preserve">, S3 outperforms S1 </w:t>
      </w:r>
      <w:r w:rsidR="005003C1" w:rsidRPr="003B7373">
        <w:rPr>
          <w:rFonts w:eastAsiaTheme="minorEastAsia"/>
          <w:lang w:eastAsia="zh-CN"/>
        </w:rPr>
        <w:t xml:space="preserve">when the </w:t>
      </w:r>
      <w:r w:rsidRPr="003B7373">
        <w:rPr>
          <w:rFonts w:eastAsiaTheme="minorEastAsia"/>
          <w:lang w:eastAsia="zh-CN"/>
        </w:rPr>
        <w:t>distance</w:t>
      </w:r>
      <w:r w:rsidR="005003C1" w:rsidRPr="003B7373">
        <w:rPr>
          <w:rFonts w:eastAsiaTheme="minorEastAsia"/>
          <w:lang w:eastAsia="zh-CN"/>
        </w:rPr>
        <w:t xml:space="preserve"> becomes </w:t>
      </w:r>
      <w:r w:rsidR="00914199" w:rsidRPr="003B7373">
        <w:rPr>
          <w:rFonts w:eastAsiaTheme="minorEastAsia"/>
          <w:lang w:eastAsia="zh-CN"/>
        </w:rPr>
        <w:t xml:space="preserve">relatively </w:t>
      </w:r>
      <w:r w:rsidR="005003C1" w:rsidRPr="003B7373">
        <w:rPr>
          <w:rFonts w:eastAsiaTheme="minorEastAsia"/>
          <w:lang w:eastAsia="zh-CN"/>
        </w:rPr>
        <w:t>large</w:t>
      </w:r>
      <w:r w:rsidRPr="003B7373">
        <w:rPr>
          <w:rFonts w:eastAsiaTheme="minorEastAsia"/>
          <w:lang w:eastAsia="zh-CN"/>
        </w:rPr>
        <w:t xml:space="preserve">. For example, about </w:t>
      </w:r>
      <w:r w:rsidR="008033DA">
        <w:rPr>
          <w:rFonts w:eastAsiaTheme="minorEastAsia"/>
          <w:lang w:eastAsia="zh-CN"/>
        </w:rPr>
        <w:t>2</w:t>
      </w:r>
      <w:r w:rsidRPr="003B7373">
        <w:rPr>
          <w:rFonts w:eastAsiaTheme="minorEastAsia"/>
          <w:lang w:eastAsia="zh-CN"/>
        </w:rPr>
        <w:t xml:space="preserve">% PRR gain can be achieved </w:t>
      </w:r>
      <w:r w:rsidR="005003C1" w:rsidRPr="003B7373">
        <w:rPr>
          <w:rFonts w:eastAsiaTheme="minorEastAsia"/>
          <w:lang w:eastAsia="zh-CN"/>
        </w:rPr>
        <w:t>for the distance of 320m</w:t>
      </w:r>
      <w:r w:rsidRPr="003B7373">
        <w:rPr>
          <w:rFonts w:eastAsiaTheme="minorEastAsia"/>
          <w:lang w:eastAsia="zh-CN"/>
        </w:rPr>
        <w:t xml:space="preserve">. </w:t>
      </w:r>
      <w:r w:rsidR="000D08CA" w:rsidRPr="003B7373">
        <w:rPr>
          <w:rFonts w:eastAsiaTheme="minorEastAsia"/>
          <w:lang w:eastAsia="zh-CN"/>
        </w:rPr>
        <w:t xml:space="preserve">This verifies the effectiveness of inter-UE coordination in the realistic scenario where the signaling overhead is taken into account. </w:t>
      </w:r>
      <w:r w:rsidR="006C59BC" w:rsidRPr="003B7373">
        <w:rPr>
          <w:rFonts w:eastAsiaTheme="minorEastAsia"/>
          <w:lang w:eastAsia="zh-CN"/>
        </w:rPr>
        <w:t>Actually, the overhead here is assumed to be relatively large and is permanently reserved for the use of the coordination information. However, even in this case, the PRR gain can still be observed for unicast.</w:t>
      </w:r>
      <w:r w:rsidR="00584E1E" w:rsidRPr="003B7373">
        <w:rPr>
          <w:rFonts w:eastAsiaTheme="minorEastAsia"/>
          <w:lang w:eastAsia="zh-CN"/>
        </w:rPr>
        <w:t xml:space="preserve"> From our simulations, </w:t>
      </w:r>
      <w:r w:rsidR="00917393" w:rsidRPr="003B7373">
        <w:rPr>
          <w:rFonts w:eastAsiaTheme="minorEastAsia"/>
          <w:lang w:eastAsia="zh-CN"/>
        </w:rPr>
        <w:t xml:space="preserve">it seems that </w:t>
      </w:r>
      <w:r w:rsidR="00584E1E" w:rsidRPr="003B7373">
        <w:rPr>
          <w:rFonts w:eastAsiaTheme="minorEastAsia"/>
          <w:lang w:eastAsia="zh-CN"/>
        </w:rPr>
        <w:t xml:space="preserve">inter-UE coordination is more meaningful for unicast. </w:t>
      </w:r>
      <w:r w:rsidR="006C59BC" w:rsidRPr="003B7373">
        <w:rPr>
          <w:rFonts w:eastAsiaTheme="minorEastAsia"/>
          <w:lang w:eastAsia="zh-CN"/>
        </w:rPr>
        <w:t xml:space="preserve">In </w:t>
      </w:r>
      <w:r w:rsidR="007337E0">
        <w:rPr>
          <w:rFonts w:eastAsiaTheme="minorEastAsia"/>
          <w:lang w:eastAsia="zh-CN"/>
        </w:rPr>
        <w:t xml:space="preserve">the contribution </w:t>
      </w:r>
      <w:r w:rsidR="007337E0">
        <w:rPr>
          <w:rFonts w:eastAsiaTheme="minorEastAsia"/>
          <w:lang w:eastAsia="zh-CN"/>
        </w:rPr>
        <w:fldChar w:fldCharType="begin"/>
      </w:r>
      <w:r w:rsidR="007337E0">
        <w:rPr>
          <w:rFonts w:eastAsiaTheme="minorEastAsia"/>
          <w:lang w:eastAsia="zh-CN"/>
        </w:rPr>
        <w:instrText xml:space="preserve"> REF _Ref68515471 \n \h </w:instrText>
      </w:r>
      <w:r w:rsidR="007337E0">
        <w:rPr>
          <w:rFonts w:eastAsiaTheme="minorEastAsia"/>
          <w:lang w:eastAsia="zh-CN"/>
        </w:rPr>
      </w:r>
      <w:r w:rsidR="007337E0">
        <w:rPr>
          <w:rFonts w:eastAsiaTheme="minorEastAsia"/>
          <w:lang w:eastAsia="zh-CN"/>
        </w:rPr>
        <w:fldChar w:fldCharType="separate"/>
      </w:r>
      <w:r w:rsidR="007337E0">
        <w:rPr>
          <w:rFonts w:eastAsiaTheme="minorEastAsia"/>
          <w:lang w:eastAsia="zh-CN"/>
        </w:rPr>
        <w:t>[2]</w:t>
      </w:r>
      <w:r w:rsidR="007337E0">
        <w:rPr>
          <w:rFonts w:eastAsiaTheme="minorEastAsia"/>
          <w:lang w:eastAsia="zh-CN"/>
        </w:rPr>
        <w:fldChar w:fldCharType="end"/>
      </w:r>
      <w:r w:rsidR="007337E0">
        <w:rPr>
          <w:rFonts w:eastAsiaTheme="minorEastAsia"/>
          <w:lang w:eastAsia="zh-CN"/>
        </w:rPr>
        <w:t xml:space="preserve"> of </w:t>
      </w:r>
      <w:r w:rsidR="006C59BC" w:rsidRPr="003B7373">
        <w:rPr>
          <w:rFonts w:eastAsiaTheme="minorEastAsia"/>
          <w:lang w:eastAsia="zh-CN"/>
        </w:rPr>
        <w:t>the last meeting, we show a simulation result for inter-UE coordination in groupcast</w:t>
      </w:r>
      <w:r w:rsidR="00584E1E" w:rsidRPr="003B7373">
        <w:rPr>
          <w:rFonts w:eastAsiaTheme="minorEastAsia"/>
          <w:lang w:eastAsia="zh-CN"/>
        </w:rPr>
        <w:t xml:space="preserve"> where only one randomly selected group member reports the coordination information</w:t>
      </w:r>
      <w:r w:rsidR="006C59BC" w:rsidRPr="003B7373">
        <w:rPr>
          <w:rFonts w:eastAsiaTheme="minorEastAsia"/>
          <w:lang w:eastAsia="zh-CN"/>
        </w:rPr>
        <w:t xml:space="preserve">. </w:t>
      </w:r>
      <w:r w:rsidR="00584E1E" w:rsidRPr="003B7373">
        <w:rPr>
          <w:rFonts w:eastAsiaTheme="minorEastAsia"/>
          <w:lang w:eastAsia="zh-CN"/>
        </w:rPr>
        <w:t xml:space="preserve">When the signaling overhead is considered, the gain of inter-UE coordination </w:t>
      </w:r>
      <w:r w:rsidR="000249D9" w:rsidRPr="003B7373">
        <w:rPr>
          <w:rFonts w:eastAsiaTheme="minorEastAsia"/>
          <w:lang w:eastAsia="zh-CN"/>
        </w:rPr>
        <w:t>is not observed</w:t>
      </w:r>
      <w:r w:rsidR="00914199" w:rsidRPr="003B7373">
        <w:rPr>
          <w:rFonts w:eastAsiaTheme="minorEastAsia"/>
          <w:lang w:eastAsia="zh-CN"/>
        </w:rPr>
        <w:t xml:space="preserve"> for groupcast</w:t>
      </w:r>
      <w:r w:rsidR="006C59BC" w:rsidRPr="003B7373">
        <w:rPr>
          <w:rFonts w:eastAsiaTheme="minorEastAsia"/>
          <w:lang w:eastAsia="zh-CN"/>
        </w:rPr>
        <w:t xml:space="preserve">. </w:t>
      </w:r>
      <w:r w:rsidR="00EB7B02" w:rsidRPr="003B7373">
        <w:rPr>
          <w:rFonts w:eastAsiaTheme="minorEastAsia"/>
          <w:lang w:eastAsia="zh-CN"/>
        </w:rPr>
        <w:t>Compared with that</w:t>
      </w:r>
      <w:r w:rsidR="00914199" w:rsidRPr="003B7373">
        <w:rPr>
          <w:rFonts w:eastAsiaTheme="minorEastAsia"/>
          <w:lang w:eastAsia="zh-CN"/>
        </w:rPr>
        <w:t xml:space="preserve">, </w:t>
      </w:r>
      <w:r w:rsidR="00914199" w:rsidRPr="00A222F0">
        <w:rPr>
          <w:rFonts w:eastAsiaTheme="minorEastAsia"/>
          <w:lang w:eastAsia="zh-CN"/>
        </w:rPr>
        <w:fldChar w:fldCharType="begin"/>
      </w:r>
      <w:r w:rsidR="00914199" w:rsidRPr="003B7373">
        <w:rPr>
          <w:rFonts w:eastAsiaTheme="minorEastAsia"/>
          <w:lang w:eastAsia="zh-CN"/>
        </w:rPr>
        <w:instrText xml:space="preserve"> REF _Ref68382909 \h </w:instrText>
      </w:r>
      <w:r w:rsidR="003B7373">
        <w:rPr>
          <w:rFonts w:eastAsiaTheme="minorEastAsia"/>
          <w:lang w:eastAsia="zh-CN"/>
        </w:rPr>
        <w:instrText xml:space="preserve"> \* MERGEFORMAT </w:instrText>
      </w:r>
      <w:r w:rsidR="00914199" w:rsidRPr="00A222F0">
        <w:rPr>
          <w:rFonts w:eastAsiaTheme="minorEastAsia"/>
          <w:lang w:eastAsia="zh-CN"/>
        </w:rPr>
      </w:r>
      <w:r w:rsidR="00914199" w:rsidRPr="00A222F0">
        <w:rPr>
          <w:rFonts w:eastAsiaTheme="minorEastAsia"/>
          <w:lang w:eastAsia="zh-CN"/>
        </w:rPr>
        <w:fldChar w:fldCharType="separate"/>
      </w:r>
      <w:r w:rsidR="00914199" w:rsidRPr="003B7373">
        <w:t xml:space="preserve">Figure </w:t>
      </w:r>
      <w:r w:rsidR="00914199" w:rsidRPr="003B7373">
        <w:rPr>
          <w:noProof/>
        </w:rPr>
        <w:t>3</w:t>
      </w:r>
      <w:r w:rsidR="00914199" w:rsidRPr="00A222F0">
        <w:rPr>
          <w:rFonts w:eastAsiaTheme="minorEastAsia"/>
          <w:lang w:eastAsia="zh-CN"/>
        </w:rPr>
        <w:fldChar w:fldCharType="end"/>
      </w:r>
      <w:r w:rsidR="00914199" w:rsidRPr="003B7373">
        <w:rPr>
          <w:rFonts w:eastAsiaTheme="minorEastAsia"/>
          <w:lang w:eastAsia="zh-CN"/>
        </w:rPr>
        <w:t xml:space="preserve"> shows a positive result for unicast even if the overhead is taken into account. </w:t>
      </w:r>
      <w:r w:rsidRPr="003B7373">
        <w:rPr>
          <w:rFonts w:eastAsiaTheme="minorEastAsia"/>
          <w:lang w:eastAsia="zh-CN"/>
        </w:rPr>
        <w:t>The effectiveness of inter-UE coordination without signaling overhead can be verified by comparing S2 with S3.</w:t>
      </w:r>
      <w:r w:rsidR="002307E5" w:rsidRPr="003B7373">
        <w:rPr>
          <w:rFonts w:eastAsiaTheme="minorEastAsia"/>
          <w:lang w:eastAsia="zh-CN"/>
        </w:rPr>
        <w:t xml:space="preserve"> In this </w:t>
      </w:r>
      <w:r w:rsidR="008B62E4" w:rsidRPr="003B7373">
        <w:rPr>
          <w:rFonts w:eastAsiaTheme="minorEastAsia"/>
          <w:lang w:eastAsia="zh-CN"/>
        </w:rPr>
        <w:t xml:space="preserve">ideal </w:t>
      </w:r>
      <w:r w:rsidR="002307E5" w:rsidRPr="003B7373">
        <w:rPr>
          <w:rFonts w:eastAsiaTheme="minorEastAsia"/>
          <w:lang w:eastAsia="zh-CN"/>
        </w:rPr>
        <w:t xml:space="preserve">case, inter-UE coordination </w:t>
      </w:r>
      <w:r w:rsidR="008B62E4" w:rsidRPr="003B7373">
        <w:rPr>
          <w:rFonts w:eastAsiaTheme="minorEastAsia"/>
          <w:lang w:eastAsia="zh-CN"/>
        </w:rPr>
        <w:t xml:space="preserve">can </w:t>
      </w:r>
      <w:r w:rsidR="002307E5" w:rsidRPr="003B7373">
        <w:rPr>
          <w:rFonts w:eastAsiaTheme="minorEastAsia"/>
          <w:lang w:eastAsia="zh-CN"/>
        </w:rPr>
        <w:t>achieve</w:t>
      </w:r>
      <w:r w:rsidR="008B62E4" w:rsidRPr="003B7373">
        <w:rPr>
          <w:rFonts w:eastAsiaTheme="minorEastAsia"/>
          <w:lang w:eastAsia="zh-CN"/>
        </w:rPr>
        <w:t xml:space="preserve"> a higher PRR gain.</w:t>
      </w:r>
    </w:p>
    <w:p w14:paraId="1F42EC1A" w14:textId="0658A5F5" w:rsidR="00EB0E71" w:rsidRPr="003D3501" w:rsidRDefault="00247DD0" w:rsidP="005D1F5D">
      <w:pPr>
        <w:pStyle w:val="Observation"/>
        <w:ind w:left="1588" w:hanging="1588"/>
        <w:jc w:val="both"/>
        <w:rPr>
          <w:rFonts w:ascii="Times New Roman" w:eastAsia="Yu Mincho" w:hAnsi="Times New Roman"/>
          <w:b w:val="0"/>
          <w:bCs w:val="0"/>
          <w:sz w:val="22"/>
          <w:szCs w:val="22"/>
        </w:rPr>
      </w:pPr>
      <w:r w:rsidRPr="003D3501">
        <w:rPr>
          <w:rFonts w:ascii="Times New Roman" w:eastAsia="Yu Mincho" w:hAnsi="Times New Roman"/>
          <w:sz w:val="22"/>
          <w:szCs w:val="22"/>
        </w:rPr>
        <w:t>By using Type-A inter-UE coordination for unicast</w:t>
      </w:r>
      <w:r w:rsidR="00B61B2A" w:rsidRPr="003D3501">
        <w:rPr>
          <w:rFonts w:ascii="Times New Roman" w:eastAsia="Yu Mincho" w:hAnsi="Times New Roman"/>
          <w:sz w:val="22"/>
          <w:szCs w:val="22"/>
        </w:rPr>
        <w:t>, i.e.,</w:t>
      </w:r>
      <w:r w:rsidR="00A04D79" w:rsidRPr="003D3501">
        <w:rPr>
          <w:rFonts w:ascii="Times New Roman" w:eastAsia="Yu Mincho" w:hAnsi="Times New Roman"/>
          <w:sz w:val="22"/>
          <w:szCs w:val="22"/>
        </w:rPr>
        <w:t xml:space="preserve"> </w:t>
      </w:r>
      <w:r w:rsidR="00445481" w:rsidRPr="003D3501">
        <w:rPr>
          <w:rFonts w:ascii="Times New Roman" w:eastAsia="Yu Mincho" w:hAnsi="Times New Roman"/>
          <w:sz w:val="22"/>
          <w:szCs w:val="22"/>
        </w:rPr>
        <w:t xml:space="preserve">letting </w:t>
      </w:r>
      <w:r w:rsidR="00A04D79" w:rsidRPr="003D3501">
        <w:rPr>
          <w:rFonts w:ascii="Times New Roman" w:eastAsia="Yu Mincho" w:hAnsi="Times New Roman"/>
          <w:sz w:val="22"/>
          <w:szCs w:val="22"/>
        </w:rPr>
        <w:t xml:space="preserve">UE A report </w:t>
      </w:r>
      <w:r w:rsidR="00B66C09" w:rsidRPr="003D3501">
        <w:rPr>
          <w:rFonts w:ascii="Times New Roman" w:eastAsia="Yu Mincho" w:hAnsi="Times New Roman"/>
          <w:sz w:val="22"/>
          <w:szCs w:val="22"/>
        </w:rPr>
        <w:t>preferred</w:t>
      </w:r>
      <w:r w:rsidR="00201D28" w:rsidRPr="003D3501">
        <w:rPr>
          <w:rFonts w:ascii="Times New Roman" w:eastAsia="Yu Mincho" w:hAnsi="Times New Roman"/>
          <w:sz w:val="22"/>
          <w:szCs w:val="22"/>
        </w:rPr>
        <w:t xml:space="preserve"> RX</w:t>
      </w:r>
      <w:r w:rsidR="00A04D79" w:rsidRPr="003D3501">
        <w:rPr>
          <w:rFonts w:ascii="Times New Roman" w:eastAsia="Yu Mincho" w:hAnsi="Times New Roman"/>
          <w:sz w:val="22"/>
          <w:szCs w:val="22"/>
        </w:rPr>
        <w:t xml:space="preserve"> resources</w:t>
      </w:r>
      <w:r w:rsidRPr="003D3501">
        <w:rPr>
          <w:rFonts w:ascii="Times New Roman" w:eastAsia="Yu Mincho" w:hAnsi="Times New Roman"/>
          <w:sz w:val="22"/>
          <w:szCs w:val="22"/>
        </w:rPr>
        <w:t xml:space="preserve">, about </w:t>
      </w:r>
      <w:r w:rsidR="00803481">
        <w:rPr>
          <w:rFonts w:ascii="Times New Roman" w:eastAsia="Yu Mincho" w:hAnsi="Times New Roman"/>
          <w:sz w:val="22"/>
          <w:szCs w:val="22"/>
        </w:rPr>
        <w:t>2</w:t>
      </w:r>
      <w:r w:rsidRPr="003D3501">
        <w:rPr>
          <w:rFonts w:ascii="Times New Roman" w:eastAsia="Yu Mincho" w:hAnsi="Times New Roman"/>
          <w:sz w:val="22"/>
          <w:szCs w:val="22"/>
        </w:rPr>
        <w:t>%</w:t>
      </w:r>
      <w:r w:rsidR="00803481">
        <w:rPr>
          <w:rFonts w:ascii="Times New Roman" w:eastAsia="Yu Mincho" w:hAnsi="Times New Roman"/>
          <w:sz w:val="22"/>
          <w:szCs w:val="22"/>
        </w:rPr>
        <w:t xml:space="preserve"> </w:t>
      </w:r>
      <w:r w:rsidRPr="003D3501">
        <w:rPr>
          <w:rFonts w:ascii="Times New Roman" w:eastAsia="Yu Mincho" w:hAnsi="Times New Roman"/>
          <w:sz w:val="22"/>
          <w:szCs w:val="22"/>
        </w:rPr>
        <w:t xml:space="preserve">PRR gain is achieved at the distance of 320m </w:t>
      </w:r>
      <w:r w:rsidR="00245E94" w:rsidRPr="003D3501">
        <w:rPr>
          <w:rFonts w:ascii="Times New Roman" w:eastAsia="Yu Mincho" w:hAnsi="Times New Roman"/>
          <w:sz w:val="22"/>
          <w:szCs w:val="22"/>
        </w:rPr>
        <w:t>with</w:t>
      </w:r>
      <w:r w:rsidRPr="003D3501">
        <w:rPr>
          <w:rFonts w:ascii="Times New Roman" w:eastAsia="Yu Mincho" w:hAnsi="Times New Roman"/>
          <w:sz w:val="22"/>
          <w:szCs w:val="22"/>
        </w:rPr>
        <w:t xml:space="preserve"> the signalling overhead taken into account.</w:t>
      </w:r>
    </w:p>
    <w:p w14:paraId="6EFF2620" w14:textId="0105349F" w:rsidR="00496682" w:rsidRDefault="00496682" w:rsidP="007715DE">
      <w:pPr>
        <w:pStyle w:val="Proposal"/>
        <w:numPr>
          <w:ilvl w:val="0"/>
          <w:numId w:val="0"/>
        </w:numPr>
        <w:rPr>
          <w:rFonts w:ascii="Times New Roman" w:eastAsia="Yu Mincho" w:hAnsi="Times New Roman"/>
          <w:sz w:val="22"/>
          <w:szCs w:val="22"/>
          <w:lang w:eastAsia="ja-JP"/>
        </w:rPr>
      </w:pPr>
    </w:p>
    <w:p w14:paraId="5C1B7395" w14:textId="1B0CC7F5" w:rsidR="00C43C83" w:rsidRPr="009F7054" w:rsidRDefault="00C43C83" w:rsidP="009F7054">
      <w:pPr>
        <w:jc w:val="center"/>
      </w:pPr>
      <w:r>
        <w:rPr>
          <w:noProof/>
        </w:rPr>
        <w:drawing>
          <wp:inline distT="0" distB="0" distL="0" distR="0" wp14:anchorId="2B269182" wp14:editId="251F3399">
            <wp:extent cx="4596765" cy="27616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6765" cy="2761615"/>
                    </a:xfrm>
                    <a:prstGeom prst="rect">
                      <a:avLst/>
                    </a:prstGeom>
                    <a:noFill/>
                  </pic:spPr>
                </pic:pic>
              </a:graphicData>
            </a:graphic>
          </wp:inline>
        </w:drawing>
      </w:r>
    </w:p>
    <w:p w14:paraId="0F57799E" w14:textId="77777777" w:rsidR="003D5A6D" w:rsidRPr="003B7373" w:rsidRDefault="003D5A6D" w:rsidP="003D5A6D">
      <w:pPr>
        <w:pStyle w:val="a4"/>
        <w:jc w:val="center"/>
        <w:rPr>
          <w:sz w:val="22"/>
        </w:rPr>
      </w:pPr>
      <w:bookmarkStart w:id="4" w:name="_Ref68417741"/>
      <w:r w:rsidRPr="003B7373">
        <w:rPr>
          <w:sz w:val="22"/>
        </w:rPr>
        <w:t xml:space="preserve">Figure </w:t>
      </w:r>
      <w:r w:rsidRPr="00275BFB">
        <w:rPr>
          <w:sz w:val="22"/>
        </w:rPr>
        <w:fldChar w:fldCharType="begin"/>
      </w:r>
      <w:r w:rsidRPr="003B7373">
        <w:rPr>
          <w:sz w:val="22"/>
        </w:rPr>
        <w:instrText xml:space="preserve"> SEQ Figure \* ARABIC </w:instrText>
      </w:r>
      <w:r w:rsidRPr="00275BFB">
        <w:rPr>
          <w:sz w:val="22"/>
        </w:rPr>
        <w:fldChar w:fldCharType="separate"/>
      </w:r>
      <w:r>
        <w:rPr>
          <w:noProof/>
          <w:sz w:val="22"/>
        </w:rPr>
        <w:t>4</w:t>
      </w:r>
      <w:r w:rsidRPr="00275BFB">
        <w:rPr>
          <w:sz w:val="22"/>
        </w:rPr>
        <w:fldChar w:fldCharType="end"/>
      </w:r>
      <w:bookmarkEnd w:id="4"/>
      <w:r w:rsidRPr="003B7373">
        <w:rPr>
          <w:sz w:val="22"/>
        </w:rPr>
        <w:t>: PRR performance of Type-A inter-UE coordination</w:t>
      </w:r>
      <w:r>
        <w:rPr>
          <w:sz w:val="22"/>
        </w:rPr>
        <w:t xml:space="preserve"> with different X% at UE A</w:t>
      </w:r>
      <w:r w:rsidRPr="003B7373">
        <w:rPr>
          <w:sz w:val="22"/>
        </w:rPr>
        <w:t>.</w:t>
      </w:r>
    </w:p>
    <w:p w14:paraId="1FDDBF3B" w14:textId="368701E1" w:rsidR="00C873AA" w:rsidRDefault="00460DC7" w:rsidP="00C873AA">
      <w:pPr>
        <w:pStyle w:val="Proposal"/>
        <w:numPr>
          <w:ilvl w:val="0"/>
          <w:numId w:val="0"/>
        </w:numPr>
        <w:rPr>
          <w:rFonts w:ascii="Times New Roman" w:eastAsiaTheme="minorEastAsia" w:hAnsi="Times New Roman"/>
          <w:b w:val="0"/>
          <w:bCs w:val="0"/>
          <w:sz w:val="22"/>
          <w:lang w:val="en-US"/>
        </w:rPr>
      </w:pPr>
      <w:r w:rsidRPr="005D1F5D">
        <w:rPr>
          <w:rFonts w:ascii="Times New Roman" w:eastAsiaTheme="minorEastAsia" w:hAnsi="Times New Roman"/>
          <w:b w:val="0"/>
          <w:bCs w:val="0"/>
          <w:sz w:val="22"/>
          <w:lang w:val="en-US"/>
        </w:rPr>
        <w:t>When</w:t>
      </w:r>
      <w:r>
        <w:rPr>
          <w:rFonts w:ascii="Times New Roman" w:eastAsiaTheme="minorEastAsia" w:hAnsi="Times New Roman"/>
          <w:b w:val="0"/>
          <w:bCs w:val="0"/>
          <w:sz w:val="22"/>
          <w:lang w:val="en-US"/>
        </w:rPr>
        <w:t xml:space="preserve"> UE A determines preferred resources </w:t>
      </w:r>
      <w:r w:rsidR="004B14FF">
        <w:rPr>
          <w:rFonts w:ascii="Times New Roman" w:eastAsiaTheme="minorEastAsia" w:hAnsi="Times New Roman"/>
          <w:b w:val="0"/>
          <w:bCs w:val="0"/>
          <w:sz w:val="22"/>
          <w:lang w:val="en-US"/>
        </w:rPr>
        <w:t>S</w:t>
      </w:r>
      <w:r w:rsidR="004B14FF" w:rsidRPr="005D1F5D">
        <w:rPr>
          <w:rFonts w:ascii="Times New Roman" w:eastAsiaTheme="minorEastAsia" w:hAnsi="Times New Roman"/>
          <w:b w:val="0"/>
          <w:bCs w:val="0"/>
          <w:sz w:val="22"/>
          <w:vertAlign w:val="subscript"/>
          <w:lang w:val="en-US"/>
        </w:rPr>
        <w:t>A</w:t>
      </w:r>
      <w:r w:rsidR="004B14FF">
        <w:rPr>
          <w:rFonts w:ascii="Times New Roman" w:eastAsiaTheme="minorEastAsia" w:hAnsi="Times New Roman"/>
          <w:b w:val="0"/>
          <w:bCs w:val="0"/>
          <w:sz w:val="22"/>
          <w:lang w:val="en-US"/>
        </w:rPr>
        <w:t xml:space="preserve"> </w:t>
      </w:r>
      <w:r>
        <w:rPr>
          <w:rFonts w:ascii="Times New Roman" w:eastAsiaTheme="minorEastAsia" w:hAnsi="Times New Roman"/>
          <w:b w:val="0"/>
          <w:bCs w:val="0"/>
          <w:sz w:val="22"/>
          <w:lang w:val="en-US"/>
        </w:rPr>
        <w:t xml:space="preserve">by using mode-2 resource selection, </w:t>
      </w:r>
      <w:r w:rsidR="007B7BDA">
        <w:rPr>
          <w:rFonts w:ascii="Times New Roman" w:eastAsiaTheme="minorEastAsia" w:hAnsi="Times New Roman"/>
          <w:b w:val="0"/>
          <w:bCs w:val="0"/>
          <w:sz w:val="22"/>
          <w:lang w:val="en-US"/>
        </w:rPr>
        <w:t xml:space="preserve">the ratio of the preferred resources </w:t>
      </w:r>
      <w:r w:rsidR="000A41A3">
        <w:rPr>
          <w:rFonts w:ascii="Times New Roman" w:eastAsiaTheme="minorEastAsia" w:hAnsi="Times New Roman"/>
          <w:b w:val="0"/>
          <w:bCs w:val="0"/>
          <w:sz w:val="22"/>
          <w:lang w:val="en-US"/>
        </w:rPr>
        <w:t xml:space="preserve">to the total resources </w:t>
      </w:r>
      <w:r w:rsidR="007B7BDA">
        <w:rPr>
          <w:rFonts w:ascii="Times New Roman" w:eastAsiaTheme="minorEastAsia" w:hAnsi="Times New Roman"/>
          <w:b w:val="0"/>
          <w:bCs w:val="0"/>
          <w:sz w:val="22"/>
          <w:lang w:val="en-US"/>
        </w:rPr>
        <w:t xml:space="preserve">will be larger than </w:t>
      </w:r>
      <w:r>
        <w:rPr>
          <w:rFonts w:ascii="Times New Roman" w:eastAsiaTheme="minorEastAsia" w:hAnsi="Times New Roman"/>
          <w:b w:val="0"/>
          <w:bCs w:val="0"/>
          <w:sz w:val="22"/>
          <w:lang w:val="en-US"/>
        </w:rPr>
        <w:t xml:space="preserve">X%. </w:t>
      </w:r>
      <w:r w:rsidR="006C3BAF">
        <w:rPr>
          <w:rFonts w:ascii="Times New Roman" w:eastAsiaTheme="minorEastAsia" w:hAnsi="Times New Roman"/>
          <w:b w:val="0"/>
          <w:bCs w:val="0"/>
          <w:sz w:val="22"/>
          <w:lang w:val="en-US"/>
        </w:rPr>
        <w:t>Although a typical value for X% is 20%, i</w:t>
      </w:r>
      <w:r>
        <w:rPr>
          <w:rFonts w:ascii="Times New Roman" w:eastAsiaTheme="minorEastAsia" w:hAnsi="Times New Roman"/>
          <w:b w:val="0"/>
          <w:bCs w:val="0"/>
          <w:sz w:val="22"/>
          <w:lang w:val="en-US"/>
        </w:rPr>
        <w:t xml:space="preserve">t would be beneficial </w:t>
      </w:r>
      <w:r w:rsidR="007B7BDA">
        <w:rPr>
          <w:rFonts w:ascii="Times New Roman" w:eastAsiaTheme="minorEastAsia" w:hAnsi="Times New Roman"/>
          <w:b w:val="0"/>
          <w:bCs w:val="0"/>
          <w:sz w:val="22"/>
          <w:lang w:val="en-US"/>
        </w:rPr>
        <w:t xml:space="preserve">if X% at </w:t>
      </w:r>
      <w:r w:rsidR="008850B3">
        <w:rPr>
          <w:rFonts w:ascii="Times New Roman" w:eastAsiaTheme="minorEastAsia" w:hAnsi="Times New Roman"/>
          <w:b w:val="0"/>
          <w:bCs w:val="0"/>
          <w:sz w:val="22"/>
          <w:lang w:val="en-US"/>
        </w:rPr>
        <w:t xml:space="preserve">the </w:t>
      </w:r>
      <w:r w:rsidR="007B7BDA">
        <w:rPr>
          <w:rFonts w:ascii="Times New Roman" w:eastAsiaTheme="minorEastAsia" w:hAnsi="Times New Roman"/>
          <w:b w:val="0"/>
          <w:bCs w:val="0"/>
          <w:sz w:val="22"/>
          <w:lang w:val="en-US"/>
        </w:rPr>
        <w:t>UE</w:t>
      </w:r>
      <w:r w:rsidR="008850B3">
        <w:rPr>
          <w:rFonts w:ascii="Times New Roman" w:eastAsiaTheme="minorEastAsia" w:hAnsi="Times New Roman"/>
          <w:b w:val="0"/>
          <w:bCs w:val="0"/>
          <w:sz w:val="22"/>
          <w:lang w:val="en-US"/>
        </w:rPr>
        <w:t>-</w:t>
      </w:r>
      <w:r w:rsidR="007B7BDA">
        <w:rPr>
          <w:rFonts w:ascii="Times New Roman" w:eastAsiaTheme="minorEastAsia" w:hAnsi="Times New Roman"/>
          <w:b w:val="0"/>
          <w:bCs w:val="0"/>
          <w:sz w:val="22"/>
          <w:lang w:val="en-US"/>
        </w:rPr>
        <w:t xml:space="preserve">A side </w:t>
      </w:r>
      <w:r w:rsidR="006C3BAF">
        <w:rPr>
          <w:rFonts w:ascii="Times New Roman" w:eastAsiaTheme="minorEastAsia" w:hAnsi="Times New Roman"/>
          <w:b w:val="0"/>
          <w:bCs w:val="0"/>
          <w:sz w:val="22"/>
          <w:lang w:val="en-US"/>
        </w:rPr>
        <w:t>can be</w:t>
      </w:r>
      <w:r w:rsidR="007B7BDA">
        <w:rPr>
          <w:rFonts w:ascii="Times New Roman" w:eastAsiaTheme="minorEastAsia" w:hAnsi="Times New Roman"/>
          <w:b w:val="0"/>
          <w:bCs w:val="0"/>
          <w:sz w:val="22"/>
          <w:lang w:val="en-US"/>
        </w:rPr>
        <w:t xml:space="preserve"> adjustable. </w:t>
      </w:r>
      <w:r w:rsidR="0068082F">
        <w:rPr>
          <w:rFonts w:ascii="Times New Roman" w:eastAsiaTheme="minorEastAsia" w:hAnsi="Times New Roman"/>
          <w:b w:val="0"/>
          <w:bCs w:val="0"/>
          <w:sz w:val="22"/>
          <w:lang w:val="en-US"/>
        </w:rPr>
        <w:t>In</w:t>
      </w:r>
      <w:r w:rsidR="008850B3">
        <w:rPr>
          <w:rFonts w:ascii="Times New Roman" w:eastAsiaTheme="minorEastAsia" w:hAnsi="Times New Roman"/>
          <w:b w:val="0"/>
          <w:bCs w:val="0"/>
          <w:sz w:val="22"/>
          <w:lang w:val="en-US"/>
        </w:rPr>
        <w:t xml:space="preserve"> </w:t>
      </w:r>
      <w:r w:rsidR="00E00D68">
        <w:rPr>
          <w:rFonts w:ascii="Times New Roman" w:eastAsiaTheme="minorEastAsia" w:hAnsi="Times New Roman"/>
          <w:b w:val="0"/>
          <w:bCs w:val="0"/>
          <w:sz w:val="22"/>
          <w:lang w:val="en-US"/>
        </w:rPr>
        <w:t xml:space="preserve">this way, the size of the </w:t>
      </w:r>
      <w:r w:rsidR="008850B3">
        <w:rPr>
          <w:rFonts w:ascii="Times New Roman" w:eastAsiaTheme="minorEastAsia" w:hAnsi="Times New Roman"/>
          <w:b w:val="0"/>
          <w:bCs w:val="0"/>
          <w:sz w:val="22"/>
          <w:lang w:val="en-US"/>
        </w:rPr>
        <w:t xml:space="preserve">intersection of </w:t>
      </w:r>
      <w:r w:rsidR="0057495C">
        <w:rPr>
          <w:rFonts w:ascii="Times New Roman" w:eastAsiaTheme="minorEastAsia" w:hAnsi="Times New Roman"/>
          <w:b w:val="0"/>
          <w:bCs w:val="0"/>
          <w:sz w:val="22"/>
          <w:lang w:val="en-US"/>
        </w:rPr>
        <w:t xml:space="preserve">the resources from </w:t>
      </w:r>
      <w:r w:rsidR="008850B3">
        <w:rPr>
          <w:rFonts w:ascii="Times New Roman" w:eastAsiaTheme="minorEastAsia" w:hAnsi="Times New Roman"/>
          <w:b w:val="0"/>
          <w:bCs w:val="0"/>
          <w:sz w:val="22"/>
          <w:lang w:val="en-US"/>
        </w:rPr>
        <w:t>UE</w:t>
      </w:r>
      <w:r w:rsidR="005B1309">
        <w:rPr>
          <w:rFonts w:ascii="Times New Roman" w:eastAsiaTheme="minorEastAsia" w:hAnsi="Times New Roman"/>
          <w:b w:val="0"/>
          <w:bCs w:val="0"/>
          <w:sz w:val="22"/>
          <w:lang w:val="en-US"/>
        </w:rPr>
        <w:t xml:space="preserve"> </w:t>
      </w:r>
      <w:r w:rsidR="008850B3">
        <w:rPr>
          <w:rFonts w:ascii="Times New Roman" w:eastAsiaTheme="minorEastAsia" w:hAnsi="Times New Roman"/>
          <w:b w:val="0"/>
          <w:bCs w:val="0"/>
          <w:sz w:val="22"/>
          <w:lang w:val="en-US"/>
        </w:rPr>
        <w:t>B and UE</w:t>
      </w:r>
      <w:r w:rsidR="005B1309">
        <w:rPr>
          <w:rFonts w:ascii="Times New Roman" w:eastAsiaTheme="minorEastAsia" w:hAnsi="Times New Roman"/>
          <w:b w:val="0"/>
          <w:bCs w:val="0"/>
          <w:sz w:val="22"/>
          <w:lang w:val="en-US"/>
        </w:rPr>
        <w:t xml:space="preserve"> </w:t>
      </w:r>
      <w:r w:rsidR="008850B3">
        <w:rPr>
          <w:rFonts w:ascii="Times New Roman" w:eastAsiaTheme="minorEastAsia" w:hAnsi="Times New Roman"/>
          <w:b w:val="0"/>
          <w:bCs w:val="0"/>
          <w:sz w:val="22"/>
          <w:lang w:val="en-US"/>
        </w:rPr>
        <w:t xml:space="preserve">A can </w:t>
      </w:r>
      <w:r w:rsidR="0057495C">
        <w:rPr>
          <w:rFonts w:ascii="Times New Roman" w:eastAsiaTheme="minorEastAsia" w:hAnsi="Times New Roman"/>
          <w:b w:val="0"/>
          <w:bCs w:val="0"/>
          <w:sz w:val="22"/>
          <w:lang w:val="en-US"/>
        </w:rPr>
        <w:t xml:space="preserve">be </w:t>
      </w:r>
      <w:r w:rsidR="0014129B">
        <w:rPr>
          <w:rFonts w:ascii="Times New Roman" w:eastAsiaTheme="minorEastAsia" w:hAnsi="Times New Roman"/>
          <w:b w:val="0"/>
          <w:bCs w:val="0"/>
          <w:sz w:val="22"/>
          <w:lang w:val="en-US"/>
        </w:rPr>
        <w:t>adjusted</w:t>
      </w:r>
      <w:r w:rsidR="008850B3">
        <w:rPr>
          <w:rFonts w:ascii="Times New Roman" w:eastAsiaTheme="minorEastAsia" w:hAnsi="Times New Roman"/>
          <w:b w:val="0"/>
          <w:bCs w:val="0"/>
          <w:sz w:val="22"/>
          <w:lang w:val="en-US"/>
        </w:rPr>
        <w:t xml:space="preserve">. </w:t>
      </w:r>
      <w:r w:rsidR="00E00D68">
        <w:rPr>
          <w:rFonts w:ascii="Times New Roman" w:eastAsiaTheme="minorEastAsia" w:hAnsi="Times New Roman"/>
          <w:b w:val="0"/>
          <w:bCs w:val="0"/>
          <w:sz w:val="22"/>
          <w:lang w:val="en-US"/>
        </w:rPr>
        <w:t xml:space="preserve">In </w:t>
      </w:r>
      <w:r w:rsidR="0057495C">
        <w:rPr>
          <w:rFonts w:ascii="Times New Roman" w:eastAsiaTheme="minorEastAsia" w:hAnsi="Times New Roman"/>
          <w:b w:val="0"/>
          <w:bCs w:val="0"/>
          <w:sz w:val="22"/>
          <w:lang w:val="en-US"/>
        </w:rPr>
        <w:t>some</w:t>
      </w:r>
      <w:r w:rsidR="00E00D68">
        <w:rPr>
          <w:rFonts w:ascii="Times New Roman" w:eastAsiaTheme="minorEastAsia" w:hAnsi="Times New Roman"/>
          <w:b w:val="0"/>
          <w:bCs w:val="0"/>
          <w:sz w:val="22"/>
          <w:lang w:val="en-US"/>
        </w:rPr>
        <w:t xml:space="preserve"> case</w:t>
      </w:r>
      <w:r w:rsidR="0057495C">
        <w:rPr>
          <w:rFonts w:ascii="Times New Roman" w:eastAsiaTheme="minorEastAsia" w:hAnsi="Times New Roman"/>
          <w:b w:val="0"/>
          <w:bCs w:val="0"/>
          <w:sz w:val="22"/>
          <w:lang w:val="en-US"/>
        </w:rPr>
        <w:t>s</w:t>
      </w:r>
      <w:r w:rsidR="00E00D68">
        <w:rPr>
          <w:rFonts w:ascii="Times New Roman" w:eastAsiaTheme="minorEastAsia" w:hAnsi="Times New Roman"/>
          <w:b w:val="0"/>
          <w:bCs w:val="0"/>
          <w:sz w:val="22"/>
          <w:lang w:val="en-US"/>
        </w:rPr>
        <w:t xml:space="preserve">, </w:t>
      </w:r>
      <w:r w:rsidR="0057495C">
        <w:rPr>
          <w:rFonts w:ascii="Times New Roman" w:eastAsiaTheme="minorEastAsia" w:hAnsi="Times New Roman"/>
          <w:b w:val="0"/>
          <w:bCs w:val="0"/>
          <w:sz w:val="22"/>
          <w:lang w:val="en-US"/>
        </w:rPr>
        <w:t>a smaller size (</w:t>
      </w:r>
      <w:r w:rsidR="0044172C">
        <w:rPr>
          <w:rFonts w:ascii="Times New Roman" w:eastAsiaTheme="minorEastAsia" w:hAnsi="Times New Roman"/>
          <w:b w:val="0"/>
          <w:bCs w:val="0"/>
          <w:sz w:val="22"/>
          <w:lang w:val="en-US"/>
        </w:rPr>
        <w:t xml:space="preserve">also </w:t>
      </w:r>
      <w:r w:rsidR="0057495C">
        <w:rPr>
          <w:rFonts w:ascii="Times New Roman" w:eastAsiaTheme="minorEastAsia" w:hAnsi="Times New Roman"/>
          <w:b w:val="0"/>
          <w:bCs w:val="0"/>
          <w:sz w:val="22"/>
          <w:lang w:val="en-US"/>
        </w:rPr>
        <w:t>smaller X%) is preferred to select more clean resources. In other cases, a larger size (</w:t>
      </w:r>
      <w:r w:rsidR="0044172C">
        <w:rPr>
          <w:rFonts w:ascii="Times New Roman" w:eastAsiaTheme="minorEastAsia" w:hAnsi="Times New Roman"/>
          <w:b w:val="0"/>
          <w:bCs w:val="0"/>
          <w:sz w:val="22"/>
          <w:lang w:val="en-US"/>
        </w:rPr>
        <w:t xml:space="preserve">also </w:t>
      </w:r>
      <w:r w:rsidR="0057495C">
        <w:rPr>
          <w:rFonts w:ascii="Times New Roman" w:eastAsiaTheme="minorEastAsia" w:hAnsi="Times New Roman"/>
          <w:b w:val="0"/>
          <w:bCs w:val="0"/>
          <w:sz w:val="22"/>
          <w:lang w:val="en-US"/>
        </w:rPr>
        <w:t>larger X%) is preferred to accommodate more HARQ retransmissions.</w:t>
      </w:r>
      <w:r w:rsidR="008B4777">
        <w:rPr>
          <w:rFonts w:ascii="Times New Roman" w:eastAsiaTheme="minorEastAsia" w:hAnsi="Times New Roman"/>
          <w:b w:val="0"/>
          <w:bCs w:val="0"/>
          <w:sz w:val="22"/>
          <w:lang w:val="en-US"/>
        </w:rPr>
        <w:t xml:space="preserve"> As an example,</w:t>
      </w:r>
      <w:r w:rsidR="00C873AA" w:rsidRPr="005B17CD">
        <w:rPr>
          <w:rFonts w:ascii="Times New Roman" w:eastAsiaTheme="minorEastAsia" w:hAnsi="Times New Roman"/>
          <w:b w:val="0"/>
          <w:bCs w:val="0"/>
          <w:sz w:val="22"/>
          <w:lang w:val="en-US"/>
        </w:rPr>
        <w:t xml:space="preserve"> </w:t>
      </w:r>
      <w:r w:rsidR="00C873AA" w:rsidRPr="005B17CD">
        <w:rPr>
          <w:rFonts w:ascii="Times New Roman" w:eastAsiaTheme="minorEastAsia" w:hAnsi="Times New Roman"/>
          <w:b w:val="0"/>
          <w:bCs w:val="0"/>
          <w:sz w:val="22"/>
          <w:lang w:val="en-US"/>
        </w:rPr>
        <w:fldChar w:fldCharType="begin"/>
      </w:r>
      <w:r w:rsidR="00C873AA" w:rsidRPr="005B17CD">
        <w:rPr>
          <w:rFonts w:ascii="Times New Roman" w:eastAsiaTheme="minorEastAsia" w:hAnsi="Times New Roman"/>
          <w:b w:val="0"/>
          <w:bCs w:val="0"/>
          <w:sz w:val="22"/>
          <w:lang w:val="en-US"/>
        </w:rPr>
        <w:instrText xml:space="preserve"> REF _Ref68417741 \h  \* MERGEFORMAT </w:instrText>
      </w:r>
      <w:r w:rsidR="00C873AA" w:rsidRPr="005B17CD">
        <w:rPr>
          <w:rFonts w:ascii="Times New Roman" w:eastAsiaTheme="minorEastAsia" w:hAnsi="Times New Roman"/>
          <w:b w:val="0"/>
          <w:bCs w:val="0"/>
          <w:sz w:val="22"/>
          <w:lang w:val="en-US"/>
        </w:rPr>
      </w:r>
      <w:r w:rsidR="00C873AA" w:rsidRPr="005B17CD">
        <w:rPr>
          <w:rFonts w:ascii="Times New Roman" w:eastAsiaTheme="minorEastAsia" w:hAnsi="Times New Roman"/>
          <w:b w:val="0"/>
          <w:bCs w:val="0"/>
          <w:sz w:val="22"/>
          <w:lang w:val="en-US"/>
        </w:rPr>
        <w:fldChar w:fldCharType="separate"/>
      </w:r>
      <w:r w:rsidR="003D5A6D" w:rsidRPr="005D1F5D">
        <w:rPr>
          <w:rFonts w:ascii="Times New Roman" w:hAnsi="Times New Roman"/>
          <w:b w:val="0"/>
          <w:bCs w:val="0"/>
          <w:sz w:val="22"/>
        </w:rPr>
        <w:t xml:space="preserve">Figure </w:t>
      </w:r>
      <w:r w:rsidR="003D5A6D" w:rsidRPr="005D1F5D">
        <w:rPr>
          <w:rFonts w:ascii="Times New Roman" w:hAnsi="Times New Roman"/>
          <w:b w:val="0"/>
          <w:bCs w:val="0"/>
          <w:noProof/>
          <w:sz w:val="22"/>
        </w:rPr>
        <w:t>4</w:t>
      </w:r>
      <w:r w:rsidR="00C873AA" w:rsidRPr="005B17CD">
        <w:rPr>
          <w:rFonts w:ascii="Times New Roman" w:eastAsiaTheme="minorEastAsia" w:hAnsi="Times New Roman"/>
          <w:b w:val="0"/>
          <w:bCs w:val="0"/>
          <w:sz w:val="22"/>
          <w:lang w:val="en-US"/>
        </w:rPr>
        <w:fldChar w:fldCharType="end"/>
      </w:r>
      <w:r w:rsidR="00C873AA">
        <w:rPr>
          <w:rFonts w:ascii="Times New Roman" w:eastAsiaTheme="minorEastAsia" w:hAnsi="Times New Roman"/>
          <w:b w:val="0"/>
          <w:bCs w:val="0"/>
          <w:sz w:val="22"/>
          <w:lang w:val="en-US"/>
        </w:rPr>
        <w:t xml:space="preserve"> provides a system-level simulation result where X% at UE B is fixed to 20% and X% at UE A varies from 10% to 30%. </w:t>
      </w:r>
      <w:r w:rsidR="008B4777">
        <w:rPr>
          <w:rFonts w:ascii="Times New Roman" w:eastAsiaTheme="minorEastAsia" w:hAnsi="Times New Roman"/>
          <w:b w:val="0"/>
          <w:bCs w:val="0"/>
          <w:sz w:val="22"/>
          <w:lang w:val="en-US"/>
        </w:rPr>
        <w:t>It is assumed that the maximum number of HARQ (re)transmission is 2. In this case, i</w:t>
      </w:r>
      <w:r w:rsidR="00C873AA">
        <w:rPr>
          <w:rFonts w:ascii="Times New Roman" w:eastAsiaTheme="minorEastAsia" w:hAnsi="Times New Roman"/>
          <w:b w:val="0"/>
          <w:bCs w:val="0"/>
          <w:sz w:val="22"/>
          <w:lang w:val="en-US"/>
        </w:rPr>
        <w:t xml:space="preserve">t </w:t>
      </w:r>
      <w:r w:rsidR="00ED3226">
        <w:rPr>
          <w:rFonts w:ascii="Times New Roman" w:eastAsiaTheme="minorEastAsia" w:hAnsi="Times New Roman"/>
          <w:b w:val="0"/>
          <w:bCs w:val="0"/>
          <w:sz w:val="22"/>
          <w:lang w:val="en-US"/>
        </w:rPr>
        <w:t xml:space="preserve">can be observed that </w:t>
      </w:r>
      <w:r w:rsidR="008B4777">
        <w:rPr>
          <w:rFonts w:ascii="Times New Roman" w:eastAsiaTheme="minorEastAsia" w:hAnsi="Times New Roman"/>
          <w:b w:val="0"/>
          <w:bCs w:val="0"/>
          <w:sz w:val="22"/>
          <w:lang w:val="en-US"/>
        </w:rPr>
        <w:t xml:space="preserve">the scheme with X=10% has </w:t>
      </w:r>
      <w:r w:rsidR="007E1C34">
        <w:rPr>
          <w:rFonts w:ascii="Times New Roman" w:eastAsiaTheme="minorEastAsia" w:hAnsi="Times New Roman"/>
          <w:b w:val="0"/>
          <w:bCs w:val="0"/>
          <w:sz w:val="22"/>
          <w:lang w:val="en-US"/>
        </w:rPr>
        <w:t>the best</w:t>
      </w:r>
      <w:r w:rsidR="008B4777">
        <w:rPr>
          <w:rFonts w:ascii="Times New Roman" w:eastAsiaTheme="minorEastAsia" w:hAnsi="Times New Roman"/>
          <w:b w:val="0"/>
          <w:bCs w:val="0"/>
          <w:sz w:val="22"/>
          <w:lang w:val="en-US"/>
        </w:rPr>
        <w:t xml:space="preserve"> PRR performance </w:t>
      </w:r>
      <w:r w:rsidR="00002DC7">
        <w:rPr>
          <w:rFonts w:ascii="Times New Roman" w:eastAsiaTheme="minorEastAsia" w:hAnsi="Times New Roman"/>
          <w:b w:val="0"/>
          <w:bCs w:val="0"/>
          <w:sz w:val="22"/>
          <w:lang w:val="en-US"/>
        </w:rPr>
        <w:t>for</w:t>
      </w:r>
      <w:r w:rsidR="008B4777">
        <w:rPr>
          <w:rFonts w:ascii="Times New Roman" w:eastAsiaTheme="minorEastAsia" w:hAnsi="Times New Roman"/>
          <w:b w:val="0"/>
          <w:bCs w:val="0"/>
          <w:sz w:val="22"/>
          <w:lang w:val="en-US"/>
        </w:rPr>
        <w:t xml:space="preserve"> the larger distance.</w:t>
      </w:r>
      <w:r w:rsidR="0044172C">
        <w:rPr>
          <w:rFonts w:ascii="Times New Roman" w:eastAsiaTheme="minorEastAsia" w:hAnsi="Times New Roman"/>
          <w:b w:val="0"/>
          <w:bCs w:val="0"/>
          <w:sz w:val="22"/>
          <w:lang w:val="en-US"/>
        </w:rPr>
        <w:t xml:space="preserve"> </w:t>
      </w:r>
      <w:r w:rsidR="006C3BAF">
        <w:rPr>
          <w:rFonts w:ascii="Times New Roman" w:eastAsiaTheme="minorEastAsia" w:hAnsi="Times New Roman"/>
          <w:b w:val="0"/>
          <w:bCs w:val="0"/>
          <w:sz w:val="22"/>
          <w:lang w:val="en-US"/>
        </w:rPr>
        <w:t xml:space="preserve">Therefore, it is beneficial to have </w:t>
      </w:r>
      <w:r w:rsidR="003D5A6D">
        <w:rPr>
          <w:rFonts w:ascii="Times New Roman" w:eastAsiaTheme="minorEastAsia" w:hAnsi="Times New Roman"/>
          <w:b w:val="0"/>
          <w:bCs w:val="0"/>
          <w:sz w:val="22"/>
          <w:lang w:val="en-US"/>
        </w:rPr>
        <w:t xml:space="preserve">some freedom to adjust </w:t>
      </w:r>
      <w:r w:rsidR="006C3BAF">
        <w:rPr>
          <w:rFonts w:ascii="Times New Roman" w:eastAsiaTheme="minorEastAsia" w:hAnsi="Times New Roman"/>
          <w:b w:val="0"/>
          <w:bCs w:val="0"/>
          <w:sz w:val="22"/>
          <w:lang w:val="en-US"/>
        </w:rPr>
        <w:t>X% at UE A</w:t>
      </w:r>
      <w:r w:rsidR="003D5A6D">
        <w:rPr>
          <w:rFonts w:ascii="Times New Roman" w:eastAsiaTheme="minorEastAsia" w:hAnsi="Times New Roman"/>
          <w:b w:val="0"/>
          <w:bCs w:val="0"/>
          <w:sz w:val="22"/>
          <w:lang w:val="en-US"/>
        </w:rPr>
        <w:t>.</w:t>
      </w:r>
    </w:p>
    <w:p w14:paraId="73E698D7" w14:textId="7DB2B755" w:rsidR="003B4161" w:rsidRPr="003B7373" w:rsidRDefault="004A25A8" w:rsidP="003B4161">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w:t>
      </w:r>
      <w:r w:rsidR="003B4161" w:rsidRPr="003B7373">
        <w:rPr>
          <w:rFonts w:ascii="Times New Roman" w:eastAsia="Yu Mincho" w:hAnsi="Times New Roman"/>
          <w:sz w:val="22"/>
          <w:szCs w:val="22"/>
          <w:lang w:eastAsia="ja-JP"/>
        </w:rPr>
        <w:t>Type-A inter-UE coordination</w:t>
      </w:r>
      <w:r w:rsidR="00B62CE9">
        <w:rPr>
          <w:rFonts w:ascii="Times New Roman" w:eastAsia="Yu Mincho" w:hAnsi="Times New Roman"/>
          <w:sz w:val="22"/>
          <w:szCs w:val="22"/>
          <w:lang w:eastAsia="ja-JP"/>
        </w:rPr>
        <w:t xml:space="preserve"> where UE A </w:t>
      </w:r>
      <w:r w:rsidR="0026796C">
        <w:rPr>
          <w:rFonts w:ascii="Times New Roman" w:eastAsia="Yu Mincho" w:hAnsi="Times New Roman"/>
          <w:sz w:val="22"/>
          <w:szCs w:val="22"/>
          <w:lang w:eastAsia="ja-JP"/>
        </w:rPr>
        <w:t>signals</w:t>
      </w:r>
      <w:r w:rsidR="00F3279E">
        <w:rPr>
          <w:rFonts w:ascii="Times New Roman" w:eastAsia="Yu Mincho" w:hAnsi="Times New Roman"/>
          <w:sz w:val="22"/>
          <w:szCs w:val="22"/>
          <w:lang w:eastAsia="ja-JP"/>
        </w:rPr>
        <w:t xml:space="preserve"> </w:t>
      </w:r>
      <w:r w:rsidR="000713DA">
        <w:rPr>
          <w:rFonts w:ascii="Times New Roman" w:eastAsia="Yu Mincho" w:hAnsi="Times New Roman"/>
          <w:sz w:val="22"/>
          <w:szCs w:val="22"/>
          <w:lang w:eastAsia="ja-JP"/>
        </w:rPr>
        <w:t xml:space="preserve">the preferred resource set </w:t>
      </w:r>
      <w:r w:rsidR="00F3279E">
        <w:rPr>
          <w:rFonts w:ascii="Times New Roman" w:eastAsia="Yu Mincho" w:hAnsi="Times New Roman"/>
          <w:sz w:val="22"/>
          <w:szCs w:val="22"/>
          <w:lang w:eastAsia="ja-JP"/>
        </w:rPr>
        <w:t>S</w:t>
      </w:r>
      <w:r w:rsidR="00F3279E" w:rsidRPr="005D1F5D">
        <w:rPr>
          <w:rFonts w:ascii="Times New Roman" w:eastAsia="Yu Mincho" w:hAnsi="Times New Roman"/>
          <w:sz w:val="22"/>
          <w:szCs w:val="22"/>
          <w:vertAlign w:val="subscript"/>
          <w:lang w:eastAsia="ja-JP"/>
        </w:rPr>
        <w:t>A</w:t>
      </w:r>
      <w:r w:rsidR="00F3279E">
        <w:rPr>
          <w:rFonts w:ascii="Times New Roman" w:eastAsia="Yu Mincho" w:hAnsi="Times New Roman"/>
          <w:sz w:val="22"/>
          <w:szCs w:val="22"/>
          <w:lang w:eastAsia="ja-JP"/>
        </w:rPr>
        <w:t xml:space="preserve"> based on</w:t>
      </w:r>
      <w:r w:rsidR="00B62CE9">
        <w:rPr>
          <w:rFonts w:ascii="Times New Roman" w:eastAsia="Yu Mincho" w:hAnsi="Times New Roman"/>
          <w:sz w:val="22"/>
          <w:szCs w:val="22"/>
          <w:lang w:eastAsia="ja-JP"/>
        </w:rPr>
        <w:t xml:space="preserve"> mode-2 resource selection</w:t>
      </w:r>
      <w:r>
        <w:rPr>
          <w:rFonts w:ascii="Times New Roman" w:eastAsia="Yu Mincho" w:hAnsi="Times New Roman"/>
          <w:sz w:val="22"/>
          <w:szCs w:val="22"/>
          <w:lang w:eastAsia="ja-JP"/>
        </w:rPr>
        <w:t xml:space="preserve">, </w:t>
      </w:r>
      <w:r w:rsidR="001A4835">
        <w:rPr>
          <w:rFonts w:ascii="Times New Roman" w:eastAsia="Yu Mincho" w:hAnsi="Times New Roman"/>
          <w:sz w:val="22"/>
          <w:szCs w:val="22"/>
          <w:lang w:eastAsia="ja-JP"/>
        </w:rPr>
        <w:t>it should be considered that</w:t>
      </w:r>
      <w:r w:rsidR="00576770">
        <w:rPr>
          <w:rFonts w:ascii="Times New Roman" w:eastAsia="Yu Mincho" w:hAnsi="Times New Roman"/>
          <w:sz w:val="22"/>
          <w:szCs w:val="22"/>
          <w:lang w:eastAsia="ja-JP"/>
        </w:rPr>
        <w:t xml:space="preserve"> the ratio of the preferred resources to the total resources</w:t>
      </w:r>
      <w:r w:rsidR="001A4835">
        <w:rPr>
          <w:rFonts w:ascii="Times New Roman" w:eastAsia="Yu Mincho" w:hAnsi="Times New Roman"/>
          <w:sz w:val="22"/>
          <w:szCs w:val="22"/>
          <w:lang w:eastAsia="ja-JP"/>
        </w:rPr>
        <w:t xml:space="preserve"> X% at UE A is adjustable</w:t>
      </w:r>
      <w:r w:rsidR="003B4161" w:rsidRPr="003B7373">
        <w:rPr>
          <w:rFonts w:ascii="Times New Roman" w:eastAsia="Yu Mincho" w:hAnsi="Times New Roman"/>
          <w:sz w:val="22"/>
          <w:szCs w:val="22"/>
          <w:lang w:eastAsia="ja-JP"/>
        </w:rPr>
        <w:t>.</w:t>
      </w:r>
    </w:p>
    <w:p w14:paraId="1B4C175E" w14:textId="77777777" w:rsidR="00460DC7" w:rsidRPr="005D1F5D" w:rsidRDefault="00460DC7" w:rsidP="007715DE">
      <w:pPr>
        <w:pStyle w:val="Proposal"/>
        <w:numPr>
          <w:ilvl w:val="0"/>
          <w:numId w:val="0"/>
        </w:numPr>
        <w:rPr>
          <w:rFonts w:ascii="Times New Roman" w:eastAsiaTheme="minorEastAsia" w:hAnsi="Times New Roman"/>
          <w:b w:val="0"/>
          <w:bCs w:val="0"/>
          <w:sz w:val="22"/>
          <w:lang w:val="en-US"/>
        </w:rPr>
      </w:pPr>
    </w:p>
    <w:p w14:paraId="1ED98E23" w14:textId="7184A6CE" w:rsidR="00114B1E" w:rsidRPr="005D1F5D" w:rsidRDefault="00597B39" w:rsidP="00490B0F">
      <w:pPr>
        <w:pStyle w:val="3"/>
        <w:rPr>
          <w:rFonts w:ascii="Times New Roman" w:hAnsi="Times New Roman"/>
        </w:rPr>
      </w:pPr>
      <w:r w:rsidRPr="005D1F5D">
        <w:rPr>
          <w:rFonts w:ascii="Times New Roman" w:hAnsi="Times New Roman"/>
          <w:lang w:eastAsia="ja-JP"/>
        </w:rPr>
        <w:lastRenderedPageBreak/>
        <w:t xml:space="preserve">Type-B </w:t>
      </w:r>
      <w:r w:rsidRPr="005D1F5D">
        <w:rPr>
          <w:rStyle w:val="af9"/>
          <w:rFonts w:ascii="Times New Roman" w:eastAsia="Gulim" w:hAnsi="Times New Roman"/>
          <w:i w:val="0"/>
          <w:iCs w:val="0"/>
          <w:lang w:eastAsia="ko-KR"/>
        </w:rPr>
        <w:t>inter-UE coordination</w:t>
      </w:r>
    </w:p>
    <w:p w14:paraId="2F902C84" w14:textId="3BF0DFE0" w:rsidR="00571BE4" w:rsidRPr="003B7373" w:rsidRDefault="007574F1">
      <w:pPr>
        <w:pStyle w:val="3GPPText"/>
        <w:rPr>
          <w:lang w:val="en-GB" w:eastAsia="zh-CN"/>
        </w:rPr>
      </w:pPr>
      <w:r w:rsidRPr="003B7373">
        <w:rPr>
          <w:lang w:val="en-GB" w:eastAsia="zh-CN"/>
        </w:rPr>
        <w:t xml:space="preserve">As for </w:t>
      </w:r>
      <w:r w:rsidRPr="005D1F5D">
        <w:rPr>
          <w:lang w:val="en-GB" w:eastAsia="zh-CN"/>
        </w:rPr>
        <w:t>Type</w:t>
      </w:r>
      <w:r w:rsidRPr="003B7373">
        <w:rPr>
          <w:lang w:val="en-GB" w:eastAsia="zh-CN"/>
        </w:rPr>
        <w:t>-</w:t>
      </w:r>
      <w:r w:rsidRPr="005D1F5D">
        <w:rPr>
          <w:lang w:val="en-GB" w:eastAsia="zh-CN"/>
        </w:rPr>
        <w:t>B</w:t>
      </w:r>
      <w:r w:rsidRPr="003B7373">
        <w:rPr>
          <w:lang w:val="en-GB" w:eastAsia="zh-CN"/>
        </w:rPr>
        <w:t xml:space="preserve"> inter-UE coordination,</w:t>
      </w:r>
      <w:r w:rsidRPr="005D1F5D">
        <w:rPr>
          <w:lang w:val="en-GB" w:eastAsia="zh-CN"/>
        </w:rPr>
        <w:t xml:space="preserve"> UE</w:t>
      </w:r>
      <w:r w:rsidR="000309F1" w:rsidRPr="003B7373">
        <w:rPr>
          <w:lang w:val="en-GB" w:eastAsia="zh-CN"/>
        </w:rPr>
        <w:t xml:space="preserve"> </w:t>
      </w:r>
      <w:r w:rsidRPr="005D1F5D">
        <w:rPr>
          <w:lang w:val="en-GB" w:eastAsia="zh-CN"/>
        </w:rPr>
        <w:t>A sends UE</w:t>
      </w:r>
      <w:r w:rsidR="000309F1" w:rsidRPr="003B7373">
        <w:rPr>
          <w:lang w:val="en-GB" w:eastAsia="zh-CN"/>
        </w:rPr>
        <w:t xml:space="preserve"> </w:t>
      </w:r>
      <w:r w:rsidRPr="005D1F5D">
        <w:rPr>
          <w:lang w:val="en-GB" w:eastAsia="zh-CN"/>
        </w:rPr>
        <w:t>B the set of resources not preferred for UE</w:t>
      </w:r>
      <w:r w:rsidR="00796598" w:rsidRPr="003B7373">
        <w:rPr>
          <w:lang w:val="en-GB" w:eastAsia="zh-CN"/>
        </w:rPr>
        <w:t xml:space="preserve"> </w:t>
      </w:r>
      <w:r w:rsidRPr="005D1F5D">
        <w:rPr>
          <w:lang w:val="en-GB" w:eastAsia="zh-CN"/>
        </w:rPr>
        <w:t>B’s transmission</w:t>
      </w:r>
      <w:r w:rsidRPr="003B7373">
        <w:rPr>
          <w:lang w:val="en-GB" w:eastAsia="zh-CN"/>
        </w:rPr>
        <w:t xml:space="preserve">. </w:t>
      </w:r>
      <w:r w:rsidR="000D6344" w:rsidRPr="003B7373">
        <w:rPr>
          <w:lang w:val="en-GB" w:eastAsia="zh-CN"/>
        </w:rPr>
        <w:t>In our view, Type</w:t>
      </w:r>
      <w:r w:rsidR="005958C7" w:rsidRPr="003B7373">
        <w:rPr>
          <w:lang w:val="en-GB" w:eastAsia="zh-CN"/>
        </w:rPr>
        <w:t xml:space="preserve"> </w:t>
      </w:r>
      <w:r w:rsidR="000D6344" w:rsidRPr="003B7373">
        <w:rPr>
          <w:lang w:val="en-GB" w:eastAsia="zh-CN"/>
        </w:rPr>
        <w:t xml:space="preserve">B is beneficial at least for solving the </w:t>
      </w:r>
      <w:r w:rsidR="002C3A4D" w:rsidRPr="003B7373">
        <w:rPr>
          <w:lang w:val="en-GB" w:eastAsia="zh-CN"/>
        </w:rPr>
        <w:t>hidden</w:t>
      </w:r>
      <w:r w:rsidR="00986579">
        <w:rPr>
          <w:lang w:val="en-GB" w:eastAsia="zh-CN"/>
        </w:rPr>
        <w:t>-</w:t>
      </w:r>
      <w:r w:rsidR="002C3A4D" w:rsidRPr="003B7373">
        <w:rPr>
          <w:lang w:val="en-GB" w:eastAsia="zh-CN"/>
        </w:rPr>
        <w:t xml:space="preserve">node, </w:t>
      </w:r>
      <w:r w:rsidR="000D6344" w:rsidRPr="003B7373">
        <w:rPr>
          <w:lang w:val="en-GB" w:eastAsia="zh-CN"/>
        </w:rPr>
        <w:t>half-duplex</w:t>
      </w:r>
      <w:r w:rsidR="00F627E0" w:rsidRPr="003B7373">
        <w:rPr>
          <w:lang w:val="en-GB" w:eastAsia="zh-CN"/>
        </w:rPr>
        <w:t>, consecutive-packet-loss</w:t>
      </w:r>
      <w:r w:rsidR="000D6344" w:rsidRPr="003B7373">
        <w:rPr>
          <w:lang w:val="en-GB" w:eastAsia="zh-CN"/>
        </w:rPr>
        <w:t xml:space="preserve"> and exposed-node problems.</w:t>
      </w:r>
      <w:r w:rsidR="000309F1" w:rsidRPr="003B7373">
        <w:rPr>
          <w:lang w:val="en-GB" w:eastAsia="zh-CN"/>
        </w:rPr>
        <w:t xml:space="preserve"> </w:t>
      </w:r>
    </w:p>
    <w:p w14:paraId="0E3B43D4" w14:textId="494167B6" w:rsidR="002C3A4D" w:rsidRPr="003B7373" w:rsidRDefault="002C3A4D">
      <w:pPr>
        <w:pStyle w:val="3GPPText"/>
        <w:rPr>
          <w:lang w:val="en-GB" w:eastAsia="zh-CN"/>
        </w:rPr>
      </w:pPr>
      <w:r w:rsidRPr="003B7373">
        <w:rPr>
          <w:lang w:val="en-GB" w:eastAsia="zh-CN"/>
        </w:rPr>
        <w:t xml:space="preserve">As for solving the hidden-node problem, Type B can </w:t>
      </w:r>
      <w:r w:rsidR="00486DD4" w:rsidRPr="003B7373">
        <w:rPr>
          <w:lang w:val="en-GB" w:eastAsia="zh-CN"/>
        </w:rPr>
        <w:t>achieve a similar effect</w:t>
      </w:r>
      <w:r w:rsidRPr="003B7373">
        <w:rPr>
          <w:lang w:val="en-GB" w:eastAsia="zh-CN"/>
        </w:rPr>
        <w:t xml:space="preserve"> </w:t>
      </w:r>
      <w:r w:rsidR="00486DD4" w:rsidRPr="003B7373">
        <w:rPr>
          <w:lang w:val="en-GB" w:eastAsia="zh-CN"/>
        </w:rPr>
        <w:t>with</w:t>
      </w:r>
      <w:r w:rsidRPr="003B7373">
        <w:rPr>
          <w:lang w:val="en-GB" w:eastAsia="zh-CN"/>
        </w:rPr>
        <w:t xml:space="preserve"> that of Type A</w:t>
      </w:r>
      <w:r w:rsidR="00486DD4" w:rsidRPr="003B7373">
        <w:rPr>
          <w:lang w:val="en-GB" w:eastAsia="zh-CN"/>
        </w:rPr>
        <w:t xml:space="preserve"> since one type can be derived </w:t>
      </w:r>
      <w:r w:rsidR="00116E0D" w:rsidRPr="003B7373">
        <w:rPr>
          <w:lang w:val="en-GB" w:eastAsia="zh-CN"/>
        </w:rPr>
        <w:t>from</w:t>
      </w:r>
      <w:r w:rsidR="00486DD4" w:rsidRPr="003B7373">
        <w:rPr>
          <w:lang w:val="en-GB" w:eastAsia="zh-CN"/>
        </w:rPr>
        <w:t xml:space="preserve"> the other one. </w:t>
      </w:r>
    </w:p>
    <w:p w14:paraId="690AB864" w14:textId="1531DDE3" w:rsidR="00571BE4" w:rsidRPr="003B7373" w:rsidRDefault="000F4E55">
      <w:pPr>
        <w:pStyle w:val="3GPPText"/>
        <w:rPr>
          <w:lang w:val="en-GB" w:eastAsia="zh-CN"/>
        </w:rPr>
      </w:pPr>
      <w:r w:rsidRPr="003B7373">
        <w:rPr>
          <w:lang w:val="en-GB" w:eastAsia="zh-CN"/>
        </w:rPr>
        <w:t>In terms of solving the half-duplex problem i</w:t>
      </w:r>
      <w:r w:rsidRPr="003B0BE4">
        <w:rPr>
          <w:lang w:val="en-GB" w:eastAsia="zh-CN"/>
        </w:rPr>
        <w:t xml:space="preserve">n </w:t>
      </w:r>
      <w:r w:rsidRPr="00A222F0">
        <w:rPr>
          <w:rFonts w:eastAsia="MS Mincho"/>
          <w:lang w:eastAsia="ja-JP"/>
        </w:rPr>
        <w:fldChar w:fldCharType="begin"/>
      </w:r>
      <w:r w:rsidRPr="003B0BE4">
        <w:rPr>
          <w:rFonts w:eastAsia="MS Mincho"/>
          <w:lang w:eastAsia="ja-JP"/>
        </w:rPr>
        <w:instrText xml:space="preserve"> REF _Ref67931738 \h  \* MERGEFORMAT </w:instrText>
      </w:r>
      <w:r w:rsidRPr="00A222F0">
        <w:rPr>
          <w:rFonts w:eastAsia="MS Mincho"/>
          <w:lang w:eastAsia="ja-JP"/>
        </w:rPr>
      </w:r>
      <w:r w:rsidRPr="00A222F0">
        <w:rPr>
          <w:rFonts w:eastAsia="MS Mincho"/>
          <w:lang w:eastAsia="ja-JP"/>
        </w:rPr>
        <w:fldChar w:fldCharType="separate"/>
      </w:r>
      <w:r w:rsidR="00867148" w:rsidRPr="005D1F5D">
        <w:rPr>
          <w:noProof/>
          <w:szCs w:val="22"/>
        </w:rPr>
        <w:t>Figure 2</w:t>
      </w:r>
      <w:r w:rsidRPr="00A222F0">
        <w:rPr>
          <w:rFonts w:eastAsia="MS Mincho"/>
          <w:lang w:eastAsia="ja-JP"/>
        </w:rPr>
        <w:fldChar w:fldCharType="end"/>
      </w:r>
      <w:r w:rsidRPr="003B7373">
        <w:rPr>
          <w:lang w:val="en-GB" w:eastAsia="zh-CN"/>
        </w:rPr>
        <w:t>, Type</w:t>
      </w:r>
      <w:r w:rsidR="005958C7" w:rsidRPr="003B7373">
        <w:rPr>
          <w:lang w:val="en-GB" w:eastAsia="zh-CN"/>
        </w:rPr>
        <w:t xml:space="preserve"> </w:t>
      </w:r>
      <w:r w:rsidRPr="003B7373">
        <w:rPr>
          <w:lang w:val="en-GB" w:eastAsia="zh-CN"/>
        </w:rPr>
        <w:t>B can achieve the same effect as that of Type</w:t>
      </w:r>
      <w:r w:rsidR="005958C7" w:rsidRPr="003B7373">
        <w:rPr>
          <w:lang w:val="en-GB" w:eastAsia="zh-CN"/>
        </w:rPr>
        <w:t xml:space="preserve"> </w:t>
      </w:r>
      <w:r w:rsidRPr="003B7373">
        <w:rPr>
          <w:lang w:val="en-GB" w:eastAsia="zh-CN"/>
        </w:rPr>
        <w:t xml:space="preserve">A but with different reports. Instead of reporting </w:t>
      </w:r>
      <w:r w:rsidRPr="003B7373">
        <w:rPr>
          <w:rFonts w:eastAsia="MS Mincho"/>
          <w:i/>
          <w:iCs/>
          <w:lang w:eastAsia="ja-JP"/>
        </w:rPr>
        <w:t>S</w:t>
      </w:r>
      <w:r w:rsidRPr="003B7373">
        <w:rPr>
          <w:rFonts w:eastAsia="MS Mincho"/>
          <w:i/>
          <w:iCs/>
          <w:vertAlign w:val="subscript"/>
          <w:lang w:eastAsia="ja-JP"/>
        </w:rPr>
        <w:t>A</w:t>
      </w:r>
      <w:r w:rsidR="000309F1" w:rsidRPr="003B7373">
        <w:rPr>
          <w:lang w:val="en-GB" w:eastAsia="zh-CN"/>
        </w:rPr>
        <w:t xml:space="preserve">, </w:t>
      </w:r>
      <w:r w:rsidR="003B2FC0" w:rsidRPr="003B7373">
        <w:rPr>
          <w:lang w:val="en-GB" w:eastAsia="zh-CN"/>
        </w:rPr>
        <w:t xml:space="preserve">RX </w:t>
      </w:r>
      <w:r w:rsidR="000309F1" w:rsidRPr="003B7373">
        <w:rPr>
          <w:lang w:val="en-GB" w:eastAsia="zh-CN"/>
        </w:rPr>
        <w:t xml:space="preserve">UE A can inform </w:t>
      </w:r>
      <w:r w:rsidR="003B2FC0" w:rsidRPr="003B7373">
        <w:rPr>
          <w:lang w:val="en-GB" w:eastAsia="zh-CN"/>
        </w:rPr>
        <w:t xml:space="preserve">TX </w:t>
      </w:r>
      <w:r w:rsidR="000309F1" w:rsidRPr="003B7373">
        <w:rPr>
          <w:lang w:val="en-GB" w:eastAsia="zh-CN"/>
        </w:rPr>
        <w:t xml:space="preserve">UE B a set of slots used for UE A’s own transmission. </w:t>
      </w:r>
      <w:r w:rsidR="00796598" w:rsidRPr="003B7373">
        <w:rPr>
          <w:lang w:val="en-GB" w:eastAsia="zh-CN"/>
        </w:rPr>
        <w:t>These slots are the resources not preferred for UE B’s transmission.</w:t>
      </w:r>
    </w:p>
    <w:p w14:paraId="4683052F" w14:textId="77777777" w:rsidR="00571BE4" w:rsidRPr="003B7373" w:rsidRDefault="00571BE4" w:rsidP="00571BE4">
      <w:pPr>
        <w:pStyle w:val="3GPPText"/>
        <w:jc w:val="center"/>
        <w:rPr>
          <w:lang w:val="en-GB"/>
        </w:rPr>
      </w:pPr>
      <w:r w:rsidRPr="008B4777">
        <w:rPr>
          <w:noProof/>
          <w:lang w:val="en-GB" w:eastAsia="en-GB"/>
        </w:rPr>
        <w:drawing>
          <wp:inline distT="0" distB="0" distL="0" distR="0" wp14:anchorId="37252B71" wp14:editId="558D87A5">
            <wp:extent cx="1987824" cy="1404000"/>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87824" cy="1404000"/>
                    </a:xfrm>
                    <a:prstGeom prst="rect">
                      <a:avLst/>
                    </a:prstGeom>
                    <a:noFill/>
                  </pic:spPr>
                </pic:pic>
              </a:graphicData>
            </a:graphic>
          </wp:inline>
        </w:drawing>
      </w:r>
    </w:p>
    <w:p w14:paraId="2B6AB16B" w14:textId="3A9D8923" w:rsidR="00571BE4" w:rsidRPr="003B7373" w:rsidRDefault="00571BE4" w:rsidP="00571BE4">
      <w:pPr>
        <w:pStyle w:val="afa"/>
        <w:spacing w:afterLines="50"/>
        <w:jc w:val="center"/>
        <w:rPr>
          <w:rFonts w:eastAsiaTheme="minorEastAsia"/>
          <w:b/>
          <w:sz w:val="22"/>
          <w:szCs w:val="22"/>
          <w:lang w:val="en-GB" w:eastAsia="zh-CN"/>
        </w:rPr>
      </w:pPr>
      <w:bookmarkStart w:id="5" w:name="_Ref67988743"/>
      <w:r w:rsidRPr="003B7373">
        <w:rPr>
          <w:b/>
          <w:sz w:val="22"/>
          <w:szCs w:val="22"/>
        </w:rPr>
        <w:t xml:space="preserve">Figure </w:t>
      </w:r>
      <w:r w:rsidRPr="00A222F0">
        <w:rPr>
          <w:b/>
          <w:sz w:val="22"/>
          <w:szCs w:val="22"/>
        </w:rPr>
        <w:fldChar w:fldCharType="begin"/>
      </w:r>
      <w:r w:rsidRPr="003B7373">
        <w:rPr>
          <w:b/>
          <w:sz w:val="22"/>
          <w:szCs w:val="22"/>
        </w:rPr>
        <w:instrText xml:space="preserve"> SEQ Figure \* ARABIC </w:instrText>
      </w:r>
      <w:r w:rsidRPr="00A222F0">
        <w:rPr>
          <w:b/>
          <w:sz w:val="22"/>
          <w:szCs w:val="22"/>
        </w:rPr>
        <w:fldChar w:fldCharType="separate"/>
      </w:r>
      <w:r w:rsidR="00867148">
        <w:rPr>
          <w:b/>
          <w:noProof/>
          <w:sz w:val="22"/>
          <w:szCs w:val="22"/>
        </w:rPr>
        <w:t>5</w:t>
      </w:r>
      <w:r w:rsidRPr="00A222F0">
        <w:rPr>
          <w:b/>
          <w:sz w:val="22"/>
          <w:szCs w:val="22"/>
        </w:rPr>
        <w:fldChar w:fldCharType="end"/>
      </w:r>
      <w:bookmarkEnd w:id="5"/>
      <w:r w:rsidRPr="003B7373">
        <w:rPr>
          <w:rFonts w:eastAsia="宋体"/>
          <w:b/>
          <w:sz w:val="22"/>
          <w:szCs w:val="22"/>
          <w:lang w:eastAsia="zh-CN"/>
        </w:rPr>
        <w:t xml:space="preserve">: </w:t>
      </w:r>
      <w:r w:rsidR="00C9026D" w:rsidRPr="003B7373">
        <w:rPr>
          <w:rFonts w:eastAsia="宋体"/>
          <w:b/>
          <w:sz w:val="22"/>
          <w:szCs w:val="22"/>
          <w:lang w:eastAsia="zh-CN"/>
        </w:rPr>
        <w:t>Consecutive</w:t>
      </w:r>
      <w:r w:rsidRPr="003B7373">
        <w:rPr>
          <w:b/>
          <w:sz w:val="22"/>
          <w:szCs w:val="22"/>
          <w:lang w:val="en-GB" w:eastAsia="zh-CN"/>
        </w:rPr>
        <w:t xml:space="preserve"> packet loss.</w:t>
      </w:r>
    </w:p>
    <w:p w14:paraId="799B26B1" w14:textId="7152C245" w:rsidR="00571BE4" w:rsidRPr="003B7373" w:rsidRDefault="00E45140">
      <w:pPr>
        <w:pStyle w:val="3GPPText"/>
        <w:rPr>
          <w:lang w:val="en-GB" w:eastAsia="zh-CN"/>
        </w:rPr>
      </w:pPr>
      <w:r w:rsidRPr="003B7373">
        <w:rPr>
          <w:lang w:val="en-GB" w:eastAsia="zh-CN"/>
        </w:rPr>
        <w:t xml:space="preserve">In </w:t>
      </w:r>
      <w:r w:rsidR="00571BE4" w:rsidRPr="00A222F0">
        <w:rPr>
          <w:lang w:val="en-GB" w:eastAsia="zh-CN"/>
        </w:rPr>
        <w:fldChar w:fldCharType="begin"/>
      </w:r>
      <w:r w:rsidR="00571BE4" w:rsidRPr="003B7373">
        <w:rPr>
          <w:lang w:val="en-GB" w:eastAsia="zh-CN"/>
        </w:rPr>
        <w:instrText xml:space="preserve"> REF _Ref67988743 \h </w:instrText>
      </w:r>
      <w:r w:rsidR="00571BE4" w:rsidRPr="005D1F5D">
        <w:rPr>
          <w:lang w:val="en-GB" w:eastAsia="zh-CN"/>
        </w:rPr>
        <w:instrText xml:space="preserve"> \* MERGEFORMAT </w:instrText>
      </w:r>
      <w:r w:rsidR="00571BE4" w:rsidRPr="00A222F0">
        <w:rPr>
          <w:lang w:val="en-GB" w:eastAsia="zh-CN"/>
        </w:rPr>
      </w:r>
      <w:r w:rsidR="00571BE4" w:rsidRPr="00A222F0">
        <w:rPr>
          <w:lang w:val="en-GB" w:eastAsia="zh-CN"/>
        </w:rPr>
        <w:fldChar w:fldCharType="separate"/>
      </w:r>
      <w:r w:rsidR="00867148" w:rsidRPr="005D1F5D">
        <w:rPr>
          <w:szCs w:val="22"/>
        </w:rPr>
        <w:t xml:space="preserve">Figure </w:t>
      </w:r>
      <w:r w:rsidR="00867148" w:rsidRPr="005D1F5D">
        <w:rPr>
          <w:noProof/>
          <w:szCs w:val="22"/>
        </w:rPr>
        <w:t>5</w:t>
      </w:r>
      <w:r w:rsidR="00571BE4" w:rsidRPr="00A222F0">
        <w:rPr>
          <w:lang w:val="en-GB" w:eastAsia="zh-CN"/>
        </w:rPr>
        <w:fldChar w:fldCharType="end"/>
      </w:r>
      <w:r w:rsidRPr="00E5319E">
        <w:rPr>
          <w:lang w:val="en-GB" w:eastAsia="zh-CN"/>
        </w:rPr>
        <w:fldChar w:fldCharType="begin"/>
      </w:r>
      <w:r w:rsidRPr="003B7373">
        <w:rPr>
          <w:lang w:val="en-GB" w:eastAsia="zh-CN"/>
        </w:rPr>
        <w:instrText xml:space="preserve"> REF _Ref52703210 \h  \* MERGEFORMAT </w:instrText>
      </w:r>
      <w:r w:rsidRPr="00E5319E">
        <w:rPr>
          <w:lang w:val="en-GB" w:eastAsia="zh-CN"/>
        </w:rPr>
      </w:r>
      <w:r w:rsidRPr="00E5319E">
        <w:rPr>
          <w:lang w:val="en-GB" w:eastAsia="zh-CN"/>
        </w:rPr>
        <w:fldChar w:fldCharType="end"/>
      </w:r>
      <w:r w:rsidRPr="003B7373">
        <w:rPr>
          <w:lang w:val="en-GB" w:eastAsia="zh-CN"/>
        </w:rPr>
        <w:t xml:space="preserve">, </w:t>
      </w:r>
      <w:r w:rsidR="000F4E55" w:rsidRPr="003B7373">
        <w:rPr>
          <w:lang w:val="en-GB" w:eastAsia="zh-CN"/>
        </w:rPr>
        <w:t>an example of consecutive packet loss is shown</w:t>
      </w:r>
      <w:r w:rsidRPr="003B7373">
        <w:rPr>
          <w:lang w:val="en-GB" w:eastAsia="zh-CN"/>
        </w:rPr>
        <w:t>.</w:t>
      </w:r>
      <w:r w:rsidR="00571BE4" w:rsidRPr="003B7373">
        <w:rPr>
          <w:lang w:val="en-GB" w:eastAsia="zh-CN"/>
        </w:rPr>
        <w:t xml:space="preserve"> This can happen even if UE A is not the </w:t>
      </w:r>
      <w:r w:rsidR="0068082F">
        <w:rPr>
          <w:lang w:val="en-GB" w:eastAsia="zh-CN"/>
        </w:rPr>
        <w:t xml:space="preserve">intended </w:t>
      </w:r>
      <w:r w:rsidR="00571BE4" w:rsidRPr="003B7373">
        <w:rPr>
          <w:lang w:val="en-GB" w:eastAsia="zh-CN"/>
        </w:rPr>
        <w:t>receiver of UE B</w:t>
      </w:r>
      <w:r w:rsidR="0068082F">
        <w:rPr>
          <w:lang w:val="en-GB" w:eastAsia="zh-CN"/>
        </w:rPr>
        <w:t xml:space="preserve"> transmissions</w:t>
      </w:r>
      <w:r w:rsidR="00571BE4" w:rsidRPr="003B7373">
        <w:rPr>
          <w:lang w:val="en-GB" w:eastAsia="zh-CN"/>
        </w:rPr>
        <w:t xml:space="preserve">. </w:t>
      </w:r>
      <w:r w:rsidR="006B1AB8" w:rsidRPr="003B7373">
        <w:rPr>
          <w:lang w:val="en-GB" w:eastAsia="zh-CN"/>
        </w:rPr>
        <w:t>For example, w</w:t>
      </w:r>
      <w:r w:rsidR="00571BE4" w:rsidRPr="003B7373">
        <w:rPr>
          <w:szCs w:val="22"/>
          <w:lang w:eastAsia="zh-CN"/>
        </w:rPr>
        <w:t xml:space="preserve">hen different </w:t>
      </w:r>
      <w:r w:rsidR="007F206E" w:rsidRPr="003B7373">
        <w:rPr>
          <w:szCs w:val="22"/>
          <w:lang w:eastAsia="zh-CN"/>
        </w:rPr>
        <w:t xml:space="preserve">TX </w:t>
      </w:r>
      <w:r w:rsidR="00571BE4" w:rsidRPr="003B7373">
        <w:rPr>
          <w:szCs w:val="22"/>
          <w:lang w:eastAsia="zh-CN"/>
        </w:rPr>
        <w:t>UEs perform resource selection independently, it is possible that UE transmissions collide with each other on the selected resources. This could be even worse if UEs are transmitting periodic traffic. Due to half-duplex constraints, neither UE A nor UE B can identify the collision and even the re-evaluation or pre-emption specified in NR V2X cannot resolve this issue. Therefore, two UEs could keep colliding potentially for a long time. Type B can be used to avoid consecutive packet loss</w:t>
      </w:r>
      <w:r w:rsidR="00D90EB9" w:rsidRPr="003B7373">
        <w:rPr>
          <w:szCs w:val="22"/>
          <w:lang w:eastAsia="zh-CN"/>
        </w:rPr>
        <w:t>. In this case,</w:t>
      </w:r>
      <w:r w:rsidR="006B1AB8" w:rsidRPr="003B7373">
        <w:rPr>
          <w:szCs w:val="22"/>
          <w:lang w:eastAsia="zh-CN"/>
        </w:rPr>
        <w:t xml:space="preserve"> UE A is not necessarily a RX UE</w:t>
      </w:r>
      <w:r w:rsidR="00571BE4" w:rsidRPr="003B7373">
        <w:rPr>
          <w:szCs w:val="22"/>
          <w:lang w:eastAsia="zh-CN"/>
        </w:rPr>
        <w:t xml:space="preserve">. For example, </w:t>
      </w:r>
      <w:r w:rsidR="00607AAE" w:rsidRPr="003B7373">
        <w:rPr>
          <w:szCs w:val="22"/>
          <w:lang w:eastAsia="zh-CN"/>
        </w:rPr>
        <w:t xml:space="preserve">TX </w:t>
      </w:r>
      <w:r w:rsidR="00571BE4" w:rsidRPr="003B7373">
        <w:rPr>
          <w:szCs w:val="22"/>
          <w:lang w:eastAsia="zh-CN"/>
        </w:rPr>
        <w:t xml:space="preserve">UE A can </w:t>
      </w:r>
      <w:r w:rsidR="00664E34" w:rsidRPr="003B7373">
        <w:rPr>
          <w:szCs w:val="22"/>
          <w:lang w:eastAsia="zh-CN"/>
        </w:rPr>
        <w:t>broadcast</w:t>
      </w:r>
      <w:r w:rsidR="00162AF3" w:rsidRPr="003B7373">
        <w:rPr>
          <w:szCs w:val="22"/>
          <w:lang w:eastAsia="zh-CN"/>
        </w:rPr>
        <w:t xml:space="preserve"> the resources used for its own transmission so that </w:t>
      </w:r>
      <w:r w:rsidR="00A37E26" w:rsidRPr="003B7373">
        <w:rPr>
          <w:szCs w:val="22"/>
          <w:lang w:eastAsia="zh-CN"/>
        </w:rPr>
        <w:t>another</w:t>
      </w:r>
      <w:r w:rsidR="00571BE4" w:rsidRPr="003B7373">
        <w:rPr>
          <w:szCs w:val="22"/>
          <w:lang w:eastAsia="zh-CN"/>
        </w:rPr>
        <w:t xml:space="preserve"> </w:t>
      </w:r>
      <w:r w:rsidR="00607AAE" w:rsidRPr="003B7373">
        <w:rPr>
          <w:szCs w:val="22"/>
          <w:lang w:eastAsia="zh-CN"/>
        </w:rPr>
        <w:t xml:space="preserve">TX </w:t>
      </w:r>
      <w:r w:rsidR="00571BE4" w:rsidRPr="003B7373">
        <w:rPr>
          <w:szCs w:val="22"/>
          <w:lang w:eastAsia="zh-CN"/>
        </w:rPr>
        <w:t>UE</w:t>
      </w:r>
      <w:r w:rsidR="00A37E26" w:rsidRPr="003B7373">
        <w:rPr>
          <w:szCs w:val="22"/>
          <w:lang w:eastAsia="zh-CN"/>
        </w:rPr>
        <w:t xml:space="preserve"> (UE B)</w:t>
      </w:r>
      <w:r w:rsidR="00571BE4" w:rsidRPr="003B7373">
        <w:rPr>
          <w:szCs w:val="22"/>
          <w:lang w:eastAsia="zh-CN"/>
        </w:rPr>
        <w:t xml:space="preserve"> </w:t>
      </w:r>
      <w:r w:rsidR="00162AF3" w:rsidRPr="003B7373">
        <w:rPr>
          <w:szCs w:val="22"/>
          <w:lang w:eastAsia="zh-CN"/>
        </w:rPr>
        <w:t>can</w:t>
      </w:r>
      <w:r w:rsidR="00571BE4" w:rsidRPr="003B7373">
        <w:rPr>
          <w:szCs w:val="22"/>
          <w:lang w:eastAsia="zh-CN"/>
        </w:rPr>
        <w:t xml:space="preserve"> avoid </w:t>
      </w:r>
      <w:r w:rsidR="00607AAE" w:rsidRPr="003B7373">
        <w:rPr>
          <w:szCs w:val="22"/>
          <w:lang w:eastAsia="zh-CN"/>
        </w:rPr>
        <w:t>using these resources.</w:t>
      </w:r>
      <w:r w:rsidR="00571BE4" w:rsidRPr="003B7373">
        <w:rPr>
          <w:szCs w:val="22"/>
          <w:lang w:eastAsia="zh-CN"/>
        </w:rPr>
        <w:t xml:space="preserve"> </w:t>
      </w:r>
    </w:p>
    <w:p w14:paraId="4E53BEC3" w14:textId="77777777" w:rsidR="00DE0251" w:rsidRPr="003B7373" w:rsidRDefault="00DE0251" w:rsidP="00DE0251">
      <w:pPr>
        <w:pStyle w:val="a4"/>
        <w:jc w:val="center"/>
        <w:rPr>
          <w:sz w:val="22"/>
        </w:rPr>
      </w:pPr>
      <w:r w:rsidRPr="008B4777">
        <w:rPr>
          <w:noProof/>
          <w:lang w:eastAsia="en-GB"/>
        </w:rPr>
        <w:drawing>
          <wp:inline distT="0" distB="0" distL="0" distR="0" wp14:anchorId="4BDFAB5E" wp14:editId="5EBE0FE3">
            <wp:extent cx="4027848" cy="1174789"/>
            <wp:effectExtent l="0" t="0" r="0" b="6350"/>
            <wp:docPr id="9" name="图片 9">
              <a:extLst xmlns:a="http://schemas.openxmlformats.org/drawingml/2006/main">
                <a:ext uri="{FF2B5EF4-FFF2-40B4-BE49-F238E27FC236}">
                  <a16:creationId xmlns:a16="http://schemas.microsoft.com/office/drawing/2014/main" id="{B3B41565-0864-4CD6-9382-C1B8882F85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B3B41565-0864-4CD6-9382-C1B8882F85F8}"/>
                        </a:ext>
                      </a:extLst>
                    </pic:cNvPr>
                    <pic:cNvPicPr>
                      <a:picLocks noChangeAspect="1"/>
                    </pic:cNvPicPr>
                  </pic:nvPicPr>
                  <pic:blipFill>
                    <a:blip r:embed="rId17"/>
                    <a:stretch>
                      <a:fillRect/>
                    </a:stretch>
                  </pic:blipFill>
                  <pic:spPr>
                    <a:xfrm>
                      <a:off x="0" y="0"/>
                      <a:ext cx="4047508" cy="1180523"/>
                    </a:xfrm>
                    <a:prstGeom prst="rect">
                      <a:avLst/>
                    </a:prstGeom>
                  </pic:spPr>
                </pic:pic>
              </a:graphicData>
            </a:graphic>
          </wp:inline>
        </w:drawing>
      </w:r>
    </w:p>
    <w:p w14:paraId="7DCA1049" w14:textId="3A91CA18" w:rsidR="00DE0251" w:rsidRPr="003B7373" w:rsidRDefault="00DE0251" w:rsidP="00DE0251">
      <w:pPr>
        <w:pStyle w:val="a4"/>
        <w:jc w:val="center"/>
        <w:rPr>
          <w:sz w:val="22"/>
        </w:rPr>
      </w:pPr>
      <w:bookmarkStart w:id="6" w:name="_Ref67990785"/>
      <w:r w:rsidRPr="003B7373">
        <w:rPr>
          <w:sz w:val="22"/>
        </w:rPr>
        <w:t xml:space="preserve">Figure </w:t>
      </w:r>
      <w:r w:rsidRPr="00A222F0">
        <w:rPr>
          <w:sz w:val="22"/>
        </w:rPr>
        <w:fldChar w:fldCharType="begin"/>
      </w:r>
      <w:r w:rsidRPr="003B7373">
        <w:rPr>
          <w:sz w:val="22"/>
        </w:rPr>
        <w:instrText xml:space="preserve"> SEQ Figure \* ARABIC </w:instrText>
      </w:r>
      <w:r w:rsidRPr="00A222F0">
        <w:rPr>
          <w:sz w:val="22"/>
        </w:rPr>
        <w:fldChar w:fldCharType="separate"/>
      </w:r>
      <w:r w:rsidR="00867148">
        <w:rPr>
          <w:noProof/>
          <w:sz w:val="22"/>
        </w:rPr>
        <w:t>6</w:t>
      </w:r>
      <w:r w:rsidRPr="00A222F0">
        <w:rPr>
          <w:sz w:val="22"/>
        </w:rPr>
        <w:fldChar w:fldCharType="end"/>
      </w:r>
      <w:bookmarkEnd w:id="6"/>
      <w:r w:rsidRPr="003B7373">
        <w:rPr>
          <w:sz w:val="22"/>
        </w:rPr>
        <w:t>: Exposed-node problem.</w:t>
      </w:r>
    </w:p>
    <w:p w14:paraId="6363934B" w14:textId="4E3F398A" w:rsidR="00EB4883" w:rsidRPr="003B7373" w:rsidRDefault="00FA4DE9">
      <w:pPr>
        <w:pStyle w:val="3GPPText"/>
        <w:rPr>
          <w:lang w:val="en-GB" w:eastAsia="zh-CN"/>
        </w:rPr>
      </w:pPr>
      <w:r w:rsidRPr="003B7373">
        <w:rPr>
          <w:lang w:eastAsia="zh-CN"/>
        </w:rPr>
        <w:t xml:space="preserve">The exposed-node problem is illustrated in </w:t>
      </w:r>
      <w:r w:rsidRPr="00A222F0">
        <w:rPr>
          <w:lang w:eastAsia="zh-CN"/>
        </w:rPr>
        <w:fldChar w:fldCharType="begin"/>
      </w:r>
      <w:r w:rsidRPr="003B7373">
        <w:rPr>
          <w:lang w:eastAsia="zh-CN"/>
        </w:rPr>
        <w:instrText xml:space="preserve"> REF _Ref67990785 \h </w:instrText>
      </w:r>
      <w:r w:rsidR="003B7373">
        <w:rPr>
          <w:lang w:eastAsia="zh-CN"/>
        </w:rPr>
        <w:instrText xml:space="preserve"> \* MERGEFORMAT </w:instrText>
      </w:r>
      <w:r w:rsidRPr="00A222F0">
        <w:rPr>
          <w:lang w:eastAsia="zh-CN"/>
        </w:rPr>
      </w:r>
      <w:r w:rsidRPr="00A222F0">
        <w:rPr>
          <w:lang w:eastAsia="zh-CN"/>
        </w:rPr>
        <w:fldChar w:fldCharType="separate"/>
      </w:r>
      <w:r w:rsidR="00867148" w:rsidRPr="003B7373">
        <w:t xml:space="preserve">Figure </w:t>
      </w:r>
      <w:r w:rsidR="00867148">
        <w:rPr>
          <w:noProof/>
        </w:rPr>
        <w:t>6</w:t>
      </w:r>
      <w:r w:rsidRPr="00A222F0">
        <w:rPr>
          <w:lang w:eastAsia="zh-CN"/>
        </w:rPr>
        <w:fldChar w:fldCharType="end"/>
      </w:r>
      <w:r w:rsidRPr="003B7373">
        <w:rPr>
          <w:lang w:eastAsia="zh-CN"/>
        </w:rPr>
        <w:t xml:space="preserve">. </w:t>
      </w:r>
      <w:r w:rsidR="00EB4883" w:rsidRPr="003B7373">
        <w:rPr>
          <w:lang w:val="en-GB" w:eastAsia="zh-CN"/>
        </w:rPr>
        <w:t>In Rel-16 NR V2X, if a candidate resource overlaps with another resource indicated by a</w:t>
      </w:r>
      <w:r w:rsidR="002F661B" w:rsidRPr="003B7373">
        <w:rPr>
          <w:rFonts w:eastAsia="MS Mincho"/>
          <w:lang w:val="en-GB" w:eastAsia="ja-JP"/>
        </w:rPr>
        <w:t>n</w:t>
      </w:r>
      <w:r w:rsidR="00EB4883" w:rsidRPr="003B7373">
        <w:rPr>
          <w:lang w:val="en-GB" w:eastAsia="zh-CN"/>
        </w:rPr>
        <w:t xml:space="preserve"> SCI, and the corresponding RSRP measurement result is higher than a threshold, this resource shall be excluded from the candidate resource set. In some cases, such kind of exclusion is unnecessary. </w:t>
      </w:r>
      <w:bookmarkStart w:id="7" w:name="OLE_LINK70"/>
      <w:bookmarkStart w:id="8" w:name="OLE_LINK71"/>
      <w:r w:rsidRPr="00A222F0">
        <w:rPr>
          <w:lang w:val="en-GB" w:eastAsia="zh-CN"/>
        </w:rPr>
        <w:fldChar w:fldCharType="begin"/>
      </w:r>
      <w:r w:rsidRPr="003B7373">
        <w:rPr>
          <w:lang w:val="en-GB" w:eastAsia="zh-CN"/>
        </w:rPr>
        <w:instrText xml:space="preserve"> REF _Ref67990785 \h </w:instrText>
      </w:r>
      <w:r w:rsidR="003B7373">
        <w:rPr>
          <w:lang w:val="en-GB" w:eastAsia="zh-CN"/>
        </w:rPr>
        <w:instrText xml:space="preserve"> \* MERGEFORMAT </w:instrText>
      </w:r>
      <w:r w:rsidRPr="00A222F0">
        <w:rPr>
          <w:lang w:val="en-GB" w:eastAsia="zh-CN"/>
        </w:rPr>
      </w:r>
      <w:r w:rsidRPr="00A222F0">
        <w:rPr>
          <w:lang w:val="en-GB" w:eastAsia="zh-CN"/>
        </w:rPr>
        <w:fldChar w:fldCharType="separate"/>
      </w:r>
      <w:r w:rsidR="00867148" w:rsidRPr="003B7373">
        <w:t xml:space="preserve">Figure </w:t>
      </w:r>
      <w:r w:rsidR="00867148">
        <w:rPr>
          <w:noProof/>
        </w:rPr>
        <w:t>6</w:t>
      </w:r>
      <w:r w:rsidRPr="00A222F0">
        <w:rPr>
          <w:lang w:val="en-GB" w:eastAsia="zh-CN"/>
        </w:rPr>
        <w:fldChar w:fldCharType="end"/>
      </w:r>
      <w:r w:rsidR="005E0128" w:rsidRPr="00E5319E">
        <w:rPr>
          <w:lang w:val="en-GB" w:eastAsia="zh-CN"/>
        </w:rPr>
        <w:fldChar w:fldCharType="begin"/>
      </w:r>
      <w:r w:rsidR="005E0128" w:rsidRPr="003B7373">
        <w:rPr>
          <w:lang w:val="en-GB" w:eastAsia="zh-CN"/>
        </w:rPr>
        <w:instrText xml:space="preserve"> REF _Ref61336343 \h </w:instrText>
      </w:r>
      <w:r w:rsidR="003B7373">
        <w:rPr>
          <w:lang w:val="en-GB" w:eastAsia="zh-CN"/>
        </w:rPr>
        <w:instrText xml:space="preserve"> \* MERGEFORMAT </w:instrText>
      </w:r>
      <w:r w:rsidR="005E0128" w:rsidRPr="00E5319E">
        <w:rPr>
          <w:lang w:val="en-GB" w:eastAsia="zh-CN"/>
        </w:rPr>
      </w:r>
      <w:r w:rsidR="005E0128" w:rsidRPr="00E5319E">
        <w:rPr>
          <w:lang w:val="en-GB" w:eastAsia="zh-CN"/>
        </w:rPr>
        <w:fldChar w:fldCharType="end"/>
      </w:r>
      <w:r w:rsidR="005E0128" w:rsidRPr="003B7373">
        <w:rPr>
          <w:lang w:val="en-GB" w:eastAsia="zh-CN"/>
        </w:rPr>
        <w:t xml:space="preserve"> </w:t>
      </w:r>
      <w:r w:rsidR="002F661B" w:rsidRPr="003B7373">
        <w:rPr>
          <w:lang w:val="en-GB" w:eastAsia="zh-CN"/>
        </w:rPr>
        <w:t xml:space="preserve">gives an example, where </w:t>
      </w:r>
      <w:r w:rsidR="00EB4883" w:rsidRPr="003B7373">
        <w:rPr>
          <w:lang w:val="en-GB" w:eastAsia="zh-CN"/>
        </w:rPr>
        <w:t>UE B transmit</w:t>
      </w:r>
      <w:r w:rsidR="00AB4C91" w:rsidRPr="003B7373">
        <w:rPr>
          <w:lang w:val="en-GB" w:eastAsia="zh-CN"/>
        </w:rPr>
        <w:t>s</w:t>
      </w:r>
      <w:r w:rsidR="00EB4883" w:rsidRPr="003B7373">
        <w:rPr>
          <w:lang w:val="en-GB" w:eastAsia="zh-CN"/>
        </w:rPr>
        <w:t xml:space="preserve"> to UE A</w:t>
      </w:r>
      <w:bookmarkEnd w:id="7"/>
      <w:bookmarkEnd w:id="8"/>
      <w:r w:rsidR="00EB4883" w:rsidRPr="003B7373">
        <w:rPr>
          <w:lang w:val="en-GB" w:eastAsia="zh-CN"/>
        </w:rPr>
        <w:t>, and UE C transmit</w:t>
      </w:r>
      <w:r w:rsidR="00AB4C91" w:rsidRPr="003B7373">
        <w:rPr>
          <w:lang w:val="en-GB" w:eastAsia="zh-CN"/>
        </w:rPr>
        <w:t>s</w:t>
      </w:r>
      <w:r w:rsidR="00EB4883" w:rsidRPr="003B7373">
        <w:rPr>
          <w:lang w:val="en-GB" w:eastAsia="zh-CN"/>
        </w:rPr>
        <w:t xml:space="preserve"> to UE D. </w:t>
      </w:r>
      <w:r w:rsidR="00AB4C91" w:rsidRPr="003B7373">
        <w:rPr>
          <w:lang w:val="en-GB" w:eastAsia="zh-CN"/>
        </w:rPr>
        <w:t xml:space="preserve">If UE C is far from UE A, </w:t>
      </w:r>
      <w:r w:rsidR="00EB4883" w:rsidRPr="003B7373">
        <w:rPr>
          <w:lang w:val="en-GB" w:eastAsia="zh-CN"/>
        </w:rPr>
        <w:t>UE B may not actually be interfered even if UE B and UE C have selected overlap</w:t>
      </w:r>
      <w:r w:rsidR="00535018" w:rsidRPr="003B7373">
        <w:rPr>
          <w:lang w:val="en-GB" w:eastAsia="zh-CN"/>
        </w:rPr>
        <w:t>ping</w:t>
      </w:r>
      <w:r w:rsidR="00EB4883" w:rsidRPr="003B7373">
        <w:rPr>
          <w:lang w:val="en-GB" w:eastAsia="zh-CN"/>
        </w:rPr>
        <w:t xml:space="preserve"> resources</w:t>
      </w:r>
      <w:r w:rsidR="00C61D14">
        <w:rPr>
          <w:lang w:val="en-GB" w:eastAsia="zh-CN"/>
        </w:rPr>
        <w:t>.</w:t>
      </w:r>
      <w:r w:rsidR="00EB4883" w:rsidRPr="003B7373">
        <w:rPr>
          <w:lang w:val="en-GB" w:eastAsia="zh-CN"/>
        </w:rPr>
        <w:t xml:space="preserve"> Then, UE C can be regarded as an exposed</w:t>
      </w:r>
      <w:r w:rsidR="00D37611" w:rsidRPr="003B7373">
        <w:rPr>
          <w:lang w:val="en-GB" w:eastAsia="zh-CN"/>
        </w:rPr>
        <w:t xml:space="preserve"> </w:t>
      </w:r>
      <w:r w:rsidR="00EB4883" w:rsidRPr="003B7373">
        <w:rPr>
          <w:lang w:val="en-GB" w:eastAsia="zh-CN"/>
        </w:rPr>
        <w:t xml:space="preserve">node for UE B. </w:t>
      </w:r>
      <w:r w:rsidR="0024386D" w:rsidRPr="003B7373">
        <w:rPr>
          <w:lang w:val="en-GB" w:eastAsia="zh-CN"/>
        </w:rPr>
        <w:t>Type B</w:t>
      </w:r>
      <w:r w:rsidR="00EB4883" w:rsidRPr="003B7373">
        <w:rPr>
          <w:lang w:val="en-GB" w:eastAsia="zh-CN"/>
        </w:rPr>
        <w:t xml:space="preserve"> can be used to identify the </w:t>
      </w:r>
      <w:r w:rsidR="00F13945" w:rsidRPr="003B7373">
        <w:rPr>
          <w:lang w:val="en-GB" w:eastAsia="zh-CN"/>
        </w:rPr>
        <w:t xml:space="preserve">existence </w:t>
      </w:r>
      <w:r w:rsidR="00EB4883" w:rsidRPr="003B7373">
        <w:rPr>
          <w:lang w:val="en-GB" w:eastAsia="zh-CN"/>
        </w:rPr>
        <w:t>of exposed nodes</w:t>
      </w:r>
      <w:r w:rsidR="00F13945" w:rsidRPr="003B7373">
        <w:rPr>
          <w:lang w:val="en-GB" w:eastAsia="zh-CN"/>
        </w:rPr>
        <w:t>. For example</w:t>
      </w:r>
      <w:r w:rsidR="0093789D" w:rsidRPr="003B7373">
        <w:rPr>
          <w:lang w:val="en-GB" w:eastAsia="zh-CN"/>
        </w:rPr>
        <w:t>,</w:t>
      </w:r>
      <w:r w:rsidR="00F13945" w:rsidRPr="003B7373">
        <w:rPr>
          <w:lang w:val="en-GB" w:eastAsia="zh-CN"/>
        </w:rPr>
        <w:t xml:space="preserve"> UE A reports the resources reserved by </w:t>
      </w:r>
      <w:r w:rsidR="0041074E" w:rsidRPr="003B7373">
        <w:rPr>
          <w:lang w:val="en-GB" w:eastAsia="zh-CN"/>
        </w:rPr>
        <w:t xml:space="preserve">UE C’s </w:t>
      </w:r>
      <w:r w:rsidR="00F13945" w:rsidRPr="003B7373">
        <w:rPr>
          <w:lang w:val="en-GB" w:eastAsia="zh-CN"/>
        </w:rPr>
        <w:t>SCI and the measured RSRPs.</w:t>
      </w:r>
      <w:r w:rsidR="00EB4883" w:rsidRPr="003B7373">
        <w:rPr>
          <w:lang w:val="en-GB" w:eastAsia="zh-CN"/>
        </w:rPr>
        <w:t xml:space="preserve"> </w:t>
      </w:r>
      <w:r w:rsidR="00F9372F" w:rsidRPr="003B7373">
        <w:rPr>
          <w:lang w:val="en-GB" w:eastAsia="zh-CN"/>
        </w:rPr>
        <w:t xml:space="preserve">Then </w:t>
      </w:r>
      <w:r w:rsidR="00EB4883" w:rsidRPr="003B7373">
        <w:rPr>
          <w:lang w:val="en-GB" w:eastAsia="zh-CN"/>
        </w:rPr>
        <w:t>UE B can identify UE C is far from UE A by comparing the RSRP values corresponding</w:t>
      </w:r>
      <w:r w:rsidR="00535018" w:rsidRPr="003B7373">
        <w:rPr>
          <w:lang w:val="en-GB" w:eastAsia="zh-CN"/>
        </w:rPr>
        <w:t xml:space="preserve"> to the</w:t>
      </w:r>
      <w:r w:rsidR="00EB4883" w:rsidRPr="003B7373">
        <w:rPr>
          <w:lang w:val="en-GB" w:eastAsia="zh-CN"/>
        </w:rPr>
        <w:t xml:space="preserve"> same </w:t>
      </w:r>
      <w:bookmarkStart w:id="9" w:name="OLE_LINK98"/>
      <w:bookmarkStart w:id="10" w:name="OLE_LINK99"/>
      <w:r w:rsidR="00EB4883" w:rsidRPr="003B7373">
        <w:rPr>
          <w:lang w:val="en-GB" w:eastAsia="zh-CN"/>
        </w:rPr>
        <w:t xml:space="preserve">reservation </w:t>
      </w:r>
      <w:bookmarkEnd w:id="9"/>
      <w:bookmarkEnd w:id="10"/>
      <w:r w:rsidR="00EB4883" w:rsidRPr="003B7373">
        <w:rPr>
          <w:lang w:val="en-GB" w:eastAsia="zh-CN"/>
        </w:rPr>
        <w:t>SCI</w:t>
      </w:r>
      <w:r w:rsidR="00E75C13" w:rsidRPr="003B7373">
        <w:rPr>
          <w:lang w:val="en-GB" w:eastAsia="zh-CN"/>
        </w:rPr>
        <w:t xml:space="preserve">. </w:t>
      </w:r>
      <w:r w:rsidR="00F9372F" w:rsidRPr="003B7373">
        <w:rPr>
          <w:lang w:val="en-GB" w:eastAsia="zh-CN"/>
        </w:rPr>
        <w:t>More specifically</w:t>
      </w:r>
      <w:r w:rsidR="00E75C13" w:rsidRPr="003B7373">
        <w:rPr>
          <w:lang w:val="en-GB" w:eastAsia="zh-CN"/>
        </w:rPr>
        <w:t>, the RSRP</w:t>
      </w:r>
      <w:r w:rsidR="00F9372F" w:rsidRPr="003B7373">
        <w:rPr>
          <w:lang w:val="en-GB" w:eastAsia="zh-CN"/>
        </w:rPr>
        <w:t xml:space="preserve">s </w:t>
      </w:r>
      <w:r w:rsidR="00E75C13" w:rsidRPr="003B7373">
        <w:rPr>
          <w:lang w:val="en-GB" w:eastAsia="zh-CN"/>
        </w:rPr>
        <w:t xml:space="preserve">reported from UE A can be </w:t>
      </w:r>
      <w:r w:rsidR="00E32BA5" w:rsidRPr="003B7373">
        <w:rPr>
          <w:lang w:val="en-GB" w:eastAsia="zh-CN"/>
        </w:rPr>
        <w:t xml:space="preserve">compared </w:t>
      </w:r>
      <w:r w:rsidR="00535018" w:rsidRPr="003B7373">
        <w:rPr>
          <w:lang w:val="en-GB" w:eastAsia="zh-CN"/>
        </w:rPr>
        <w:t xml:space="preserve">with </w:t>
      </w:r>
      <w:r w:rsidR="00E75C13" w:rsidRPr="003B7373">
        <w:rPr>
          <w:lang w:val="en-GB" w:eastAsia="zh-CN"/>
        </w:rPr>
        <w:t>UE B’s measurement</w:t>
      </w:r>
      <w:r w:rsidR="00535018" w:rsidRPr="003B7373">
        <w:rPr>
          <w:lang w:val="en-GB" w:eastAsia="zh-CN"/>
        </w:rPr>
        <w:t>s</w:t>
      </w:r>
      <w:r w:rsidR="00E75C13" w:rsidRPr="003B7373">
        <w:rPr>
          <w:lang w:val="en-GB" w:eastAsia="zh-CN"/>
        </w:rPr>
        <w:t xml:space="preserve">. Alternatively, such an identification can be realized </w:t>
      </w:r>
      <w:r w:rsidR="00EB4883" w:rsidRPr="003B7373">
        <w:rPr>
          <w:lang w:val="en-GB" w:eastAsia="zh-CN"/>
        </w:rPr>
        <w:t xml:space="preserve">by comparing the geographic locations of UE A and UE C after performing </w:t>
      </w:r>
      <w:r w:rsidR="00535018" w:rsidRPr="003B7373">
        <w:rPr>
          <w:lang w:val="en-GB" w:eastAsia="zh-CN"/>
        </w:rPr>
        <w:t xml:space="preserve">the </w:t>
      </w:r>
      <w:r w:rsidR="00EB4883" w:rsidRPr="003B7373">
        <w:rPr>
          <w:lang w:val="en-GB" w:eastAsia="zh-CN"/>
        </w:rPr>
        <w:t xml:space="preserve">sensing procedure or </w:t>
      </w:r>
      <w:bookmarkStart w:id="11" w:name="OLE_LINK100"/>
      <w:bookmarkStart w:id="12" w:name="OLE_LINK101"/>
      <w:r w:rsidR="00EB4883" w:rsidRPr="003B7373">
        <w:rPr>
          <w:lang w:val="en-GB" w:eastAsia="zh-CN"/>
        </w:rPr>
        <w:t>acquiring</w:t>
      </w:r>
      <w:bookmarkEnd w:id="11"/>
      <w:bookmarkEnd w:id="12"/>
      <w:r w:rsidR="00EB4883" w:rsidRPr="003B7373">
        <w:rPr>
          <w:lang w:val="en-GB" w:eastAsia="zh-CN"/>
        </w:rPr>
        <w:t xml:space="preserve"> information reported from UE A which includes the geographic location.</w:t>
      </w:r>
    </w:p>
    <w:p w14:paraId="66C89BFA" w14:textId="1012AA7E" w:rsidR="00D116B2" w:rsidRPr="003B7373" w:rsidRDefault="00D116B2" w:rsidP="005D1F5D">
      <w:pPr>
        <w:pStyle w:val="Proposal"/>
      </w:pPr>
      <w:bookmarkStart w:id="13" w:name="_Ref52697702"/>
      <w:r w:rsidRPr="00EF13FE">
        <w:rPr>
          <w:rFonts w:ascii="Times New Roman" w:eastAsia="Yu Mincho" w:hAnsi="Times New Roman"/>
          <w:sz w:val="22"/>
          <w:szCs w:val="22"/>
          <w:lang w:eastAsia="ja-JP"/>
        </w:rPr>
        <w:lastRenderedPageBreak/>
        <w:t>Type-B inter-UE coordination is supported to solve the hidden-node, half-duplex, consecutive-packet-loss and exposed</w:t>
      </w:r>
      <w:r w:rsidR="00416436">
        <w:rPr>
          <w:rFonts w:ascii="Times New Roman" w:eastAsia="Yu Mincho" w:hAnsi="Times New Roman"/>
          <w:sz w:val="22"/>
          <w:szCs w:val="22"/>
          <w:lang w:eastAsia="ja-JP"/>
        </w:rPr>
        <w:t>-</w:t>
      </w:r>
      <w:r w:rsidRPr="00EF13FE">
        <w:rPr>
          <w:rFonts w:ascii="Times New Roman" w:eastAsia="Yu Mincho" w:hAnsi="Times New Roman"/>
          <w:sz w:val="22"/>
          <w:szCs w:val="22"/>
          <w:lang w:eastAsia="ja-JP"/>
        </w:rPr>
        <w:t>node problems.</w:t>
      </w:r>
    </w:p>
    <w:p w14:paraId="2ED593A8" w14:textId="755658EF" w:rsidR="002F3E9D" w:rsidRPr="003B7373" w:rsidRDefault="002F3E9D" w:rsidP="002F3E9D">
      <w:pPr>
        <w:pStyle w:val="Proposal"/>
        <w:rPr>
          <w:rFonts w:ascii="Times New Roman" w:eastAsia="Yu Mincho" w:hAnsi="Times New Roman"/>
          <w:sz w:val="22"/>
          <w:szCs w:val="22"/>
          <w:lang w:eastAsia="ja-JP"/>
        </w:rPr>
      </w:pPr>
      <w:r w:rsidRPr="003B7373">
        <w:rPr>
          <w:rFonts w:ascii="Times New Roman" w:eastAsia="Yu Mincho" w:hAnsi="Times New Roman"/>
          <w:sz w:val="22"/>
          <w:szCs w:val="22"/>
          <w:lang w:eastAsia="ja-JP"/>
        </w:rPr>
        <w:t>Type-B inter-UE coordination can be supported for any cast type.</w:t>
      </w:r>
    </w:p>
    <w:bookmarkEnd w:id="13"/>
    <w:p w14:paraId="4B1A5740" w14:textId="77777777" w:rsidR="00A26F81" w:rsidRPr="003B7373" w:rsidRDefault="00A26F81" w:rsidP="00A26F81"/>
    <w:p w14:paraId="6689EAAC" w14:textId="21763534" w:rsidR="00114B1E" w:rsidRPr="005D1F5D" w:rsidRDefault="00597B39" w:rsidP="00490B0F">
      <w:pPr>
        <w:pStyle w:val="3"/>
        <w:rPr>
          <w:rFonts w:ascii="Times New Roman" w:hAnsi="Times New Roman"/>
        </w:rPr>
      </w:pPr>
      <w:r w:rsidRPr="005D1F5D">
        <w:rPr>
          <w:rFonts w:ascii="Times New Roman" w:hAnsi="Times New Roman"/>
          <w:lang w:eastAsia="ja-JP"/>
        </w:rPr>
        <w:t xml:space="preserve">Type-C </w:t>
      </w:r>
      <w:r w:rsidRPr="005D1F5D">
        <w:rPr>
          <w:rStyle w:val="af9"/>
          <w:rFonts w:ascii="Times New Roman" w:eastAsia="Gulim" w:hAnsi="Times New Roman"/>
          <w:i w:val="0"/>
          <w:iCs w:val="0"/>
          <w:lang w:eastAsia="ko-KR"/>
        </w:rPr>
        <w:t>inter-UE coordination</w:t>
      </w:r>
    </w:p>
    <w:p w14:paraId="224D2964" w14:textId="2C57B468" w:rsidR="00114B1E" w:rsidRPr="003B7373" w:rsidRDefault="00207F81" w:rsidP="0022579A">
      <w:pPr>
        <w:pStyle w:val="afa"/>
        <w:spacing w:afterLines="50"/>
        <w:jc w:val="both"/>
        <w:rPr>
          <w:rFonts w:eastAsia="宋体"/>
          <w:sz w:val="22"/>
          <w:szCs w:val="22"/>
          <w:lang w:val="en-GB" w:eastAsia="ja-JP"/>
        </w:rPr>
      </w:pPr>
      <w:r w:rsidRPr="003B7373">
        <w:rPr>
          <w:rFonts w:eastAsia="宋体"/>
          <w:sz w:val="22"/>
          <w:szCs w:val="22"/>
          <w:lang w:val="en-GB" w:eastAsia="ja-JP"/>
        </w:rPr>
        <w:t xml:space="preserve">As for </w:t>
      </w:r>
      <w:r w:rsidRPr="005D1F5D">
        <w:rPr>
          <w:rFonts w:eastAsia="宋体"/>
          <w:sz w:val="22"/>
          <w:szCs w:val="22"/>
          <w:lang w:val="en-GB" w:eastAsia="ja-JP"/>
        </w:rPr>
        <w:t>Type</w:t>
      </w:r>
      <w:r w:rsidRPr="003B7373">
        <w:rPr>
          <w:rFonts w:eastAsia="宋体"/>
          <w:sz w:val="22"/>
          <w:szCs w:val="22"/>
          <w:lang w:val="en-GB" w:eastAsia="ja-JP"/>
        </w:rPr>
        <w:t>-</w:t>
      </w:r>
      <w:r w:rsidRPr="005D1F5D">
        <w:rPr>
          <w:rFonts w:eastAsia="宋体"/>
          <w:sz w:val="22"/>
          <w:szCs w:val="22"/>
          <w:lang w:val="en-GB" w:eastAsia="ja-JP"/>
        </w:rPr>
        <w:t>C</w:t>
      </w:r>
      <w:r w:rsidRPr="003B7373">
        <w:rPr>
          <w:rFonts w:eastAsia="宋体"/>
          <w:sz w:val="22"/>
          <w:szCs w:val="22"/>
          <w:lang w:val="en-GB" w:eastAsia="ja-JP"/>
        </w:rPr>
        <w:t xml:space="preserve"> inter-UE coordination,</w:t>
      </w:r>
      <w:r w:rsidRPr="005D1F5D">
        <w:rPr>
          <w:rFonts w:eastAsia="宋体"/>
          <w:sz w:val="22"/>
          <w:szCs w:val="22"/>
          <w:lang w:val="en-GB" w:eastAsia="ja-JP"/>
        </w:rPr>
        <w:t xml:space="preserve"> UE</w:t>
      </w:r>
      <w:r w:rsidRPr="003B7373">
        <w:rPr>
          <w:rFonts w:eastAsia="宋体"/>
          <w:sz w:val="22"/>
          <w:szCs w:val="22"/>
          <w:lang w:val="en-GB" w:eastAsia="ja-JP"/>
        </w:rPr>
        <w:t xml:space="preserve"> </w:t>
      </w:r>
      <w:r w:rsidRPr="005D1F5D">
        <w:rPr>
          <w:rFonts w:eastAsia="宋体"/>
          <w:sz w:val="22"/>
          <w:szCs w:val="22"/>
          <w:lang w:val="en-GB" w:eastAsia="ja-JP"/>
        </w:rPr>
        <w:t>A sends UE</w:t>
      </w:r>
      <w:r w:rsidRPr="003B7373">
        <w:rPr>
          <w:rFonts w:eastAsia="宋体"/>
          <w:sz w:val="22"/>
          <w:szCs w:val="22"/>
          <w:lang w:val="en-GB" w:eastAsia="ja-JP"/>
        </w:rPr>
        <w:t xml:space="preserve"> </w:t>
      </w:r>
      <w:r w:rsidRPr="005D1F5D">
        <w:rPr>
          <w:rFonts w:eastAsia="宋体"/>
          <w:sz w:val="22"/>
          <w:szCs w:val="22"/>
          <w:lang w:val="en-GB" w:eastAsia="ja-JP"/>
        </w:rPr>
        <w:t>B the set of resources where the resource conflict is detected</w:t>
      </w:r>
      <w:r w:rsidRPr="003B7373">
        <w:rPr>
          <w:rFonts w:eastAsia="宋体"/>
          <w:sz w:val="22"/>
          <w:szCs w:val="22"/>
          <w:lang w:val="en-GB" w:eastAsia="ja-JP"/>
        </w:rPr>
        <w:t xml:space="preserve">. </w:t>
      </w:r>
      <w:r w:rsidR="0060711A" w:rsidRPr="003B7373">
        <w:rPr>
          <w:rFonts w:eastAsia="宋体"/>
          <w:sz w:val="22"/>
          <w:szCs w:val="22"/>
          <w:lang w:val="en-GB" w:eastAsia="ja-JP"/>
        </w:rPr>
        <w:t xml:space="preserve">In our view, Type C </w:t>
      </w:r>
      <w:r w:rsidR="008516BA" w:rsidRPr="003B7373">
        <w:rPr>
          <w:rFonts w:eastAsia="宋体"/>
          <w:sz w:val="22"/>
          <w:szCs w:val="22"/>
          <w:lang w:val="en-GB" w:eastAsia="ja-JP"/>
        </w:rPr>
        <w:t xml:space="preserve">can be </w:t>
      </w:r>
      <w:r w:rsidR="0022579A" w:rsidRPr="003B7373">
        <w:rPr>
          <w:rFonts w:eastAsia="宋体"/>
          <w:sz w:val="22"/>
          <w:szCs w:val="22"/>
          <w:lang w:val="en-GB" w:eastAsia="ja-JP"/>
        </w:rPr>
        <w:t xml:space="preserve">at least </w:t>
      </w:r>
      <w:r w:rsidR="008516BA" w:rsidRPr="003B7373">
        <w:rPr>
          <w:rFonts w:eastAsia="宋体"/>
          <w:sz w:val="22"/>
          <w:szCs w:val="22"/>
          <w:lang w:val="en-GB" w:eastAsia="ja-JP"/>
        </w:rPr>
        <w:t xml:space="preserve">used to </w:t>
      </w:r>
      <w:r w:rsidR="0060711A" w:rsidRPr="003B7373">
        <w:rPr>
          <w:rFonts w:eastAsia="宋体"/>
          <w:sz w:val="22"/>
          <w:szCs w:val="22"/>
          <w:lang w:val="en-GB" w:eastAsia="ja-JP"/>
        </w:rPr>
        <w:t>solv</w:t>
      </w:r>
      <w:r w:rsidR="008516BA" w:rsidRPr="003B7373">
        <w:rPr>
          <w:rFonts w:eastAsia="宋体"/>
          <w:sz w:val="22"/>
          <w:szCs w:val="22"/>
          <w:lang w:val="en-GB" w:eastAsia="ja-JP"/>
        </w:rPr>
        <w:t>e</w:t>
      </w:r>
      <w:r w:rsidR="0060711A" w:rsidRPr="003B7373">
        <w:rPr>
          <w:rFonts w:eastAsia="宋体"/>
          <w:sz w:val="22"/>
          <w:szCs w:val="22"/>
          <w:lang w:val="en-GB" w:eastAsia="ja-JP"/>
        </w:rPr>
        <w:t xml:space="preserve"> the half-duplex problem. </w:t>
      </w:r>
      <w:r w:rsidR="0022579A" w:rsidRPr="003B7373">
        <w:rPr>
          <w:rFonts w:eastAsia="宋体"/>
          <w:sz w:val="22"/>
          <w:szCs w:val="22"/>
          <w:lang w:val="en-GB" w:eastAsia="ja-JP"/>
        </w:rPr>
        <w:t xml:space="preserve">More specifically, it can be used to </w:t>
      </w:r>
      <w:r w:rsidR="00114B1E" w:rsidRPr="003B7373">
        <w:rPr>
          <w:rFonts w:eastAsia="宋体"/>
          <w:sz w:val="22"/>
          <w:szCs w:val="22"/>
          <w:lang w:val="en-GB" w:eastAsia="ja-JP"/>
        </w:rPr>
        <w:t xml:space="preserve">assist </w:t>
      </w:r>
      <w:r w:rsidR="00B10965" w:rsidRPr="003B7373">
        <w:rPr>
          <w:rFonts w:eastAsia="宋体"/>
          <w:sz w:val="22"/>
          <w:szCs w:val="22"/>
          <w:lang w:val="en-GB" w:eastAsia="ja-JP"/>
        </w:rPr>
        <w:t>T</w:t>
      </w:r>
      <w:r w:rsidR="000340A9">
        <w:rPr>
          <w:rFonts w:eastAsia="宋体"/>
          <w:sz w:val="22"/>
          <w:szCs w:val="22"/>
          <w:lang w:val="en-GB" w:eastAsia="ja-JP"/>
        </w:rPr>
        <w:t>X</w:t>
      </w:r>
      <w:r w:rsidR="0022579A" w:rsidRPr="003B7373">
        <w:rPr>
          <w:rFonts w:eastAsia="宋体"/>
          <w:sz w:val="22"/>
          <w:szCs w:val="22"/>
          <w:lang w:val="en-GB" w:eastAsia="ja-JP"/>
        </w:rPr>
        <w:t xml:space="preserve"> </w:t>
      </w:r>
      <w:r w:rsidR="00B10965" w:rsidRPr="003B7373">
        <w:rPr>
          <w:rFonts w:eastAsia="宋体"/>
          <w:sz w:val="22"/>
          <w:szCs w:val="22"/>
          <w:lang w:val="en-GB" w:eastAsia="ja-JP"/>
        </w:rPr>
        <w:t>U</w:t>
      </w:r>
      <w:r w:rsidR="0022579A" w:rsidRPr="003B7373">
        <w:rPr>
          <w:rFonts w:eastAsia="宋体"/>
          <w:sz w:val="22"/>
          <w:szCs w:val="22"/>
          <w:lang w:val="en-GB" w:eastAsia="ja-JP"/>
        </w:rPr>
        <w:t>E B</w:t>
      </w:r>
      <w:r w:rsidR="00114B1E" w:rsidRPr="003B7373">
        <w:rPr>
          <w:rFonts w:eastAsia="宋体"/>
          <w:sz w:val="22"/>
          <w:szCs w:val="22"/>
          <w:lang w:val="en-GB" w:eastAsia="ja-JP"/>
        </w:rPr>
        <w:t xml:space="preserve"> which experience</w:t>
      </w:r>
      <w:r w:rsidR="0022579A" w:rsidRPr="003B7373">
        <w:rPr>
          <w:rFonts w:eastAsia="宋体"/>
          <w:sz w:val="22"/>
          <w:szCs w:val="22"/>
          <w:lang w:val="en-GB" w:eastAsia="ja-JP"/>
        </w:rPr>
        <w:t>s the</w:t>
      </w:r>
      <w:r w:rsidR="00114B1E" w:rsidRPr="003B7373">
        <w:rPr>
          <w:rFonts w:eastAsia="宋体"/>
          <w:sz w:val="22"/>
          <w:szCs w:val="22"/>
          <w:lang w:val="en-GB" w:eastAsia="ja-JP"/>
        </w:rPr>
        <w:t xml:space="preserve"> half-duplex impact posterior to the initial transmission</w:t>
      </w:r>
      <w:r w:rsidR="0022579A" w:rsidRPr="003B7373">
        <w:rPr>
          <w:rFonts w:eastAsia="宋体"/>
          <w:sz w:val="22"/>
          <w:szCs w:val="22"/>
          <w:lang w:val="en-GB" w:eastAsia="ja-JP"/>
        </w:rPr>
        <w:t>. By this way,</w:t>
      </w:r>
      <w:r w:rsidR="00114B1E" w:rsidRPr="003B7373">
        <w:rPr>
          <w:rFonts w:eastAsia="宋体"/>
          <w:sz w:val="22"/>
          <w:szCs w:val="22"/>
          <w:lang w:val="en-GB" w:eastAsia="ja-JP"/>
        </w:rPr>
        <w:t xml:space="preserve"> the resource collision and/or half-duplex impact in retransmission and/or next initial transmission</w:t>
      </w:r>
      <w:r w:rsidR="0022579A" w:rsidRPr="003B7373">
        <w:rPr>
          <w:rFonts w:eastAsia="宋体"/>
          <w:sz w:val="22"/>
          <w:szCs w:val="22"/>
          <w:lang w:val="en-GB" w:eastAsia="ja-JP"/>
        </w:rPr>
        <w:t xml:space="preserve"> can be avoided</w:t>
      </w:r>
      <w:r w:rsidR="00114B1E" w:rsidRPr="003B7373">
        <w:rPr>
          <w:rFonts w:eastAsia="宋体"/>
          <w:sz w:val="22"/>
          <w:szCs w:val="22"/>
          <w:lang w:val="en-GB" w:eastAsia="ja-JP"/>
        </w:rPr>
        <w:t>.</w:t>
      </w:r>
    </w:p>
    <w:p w14:paraId="05399868" w14:textId="1D41EC25" w:rsidR="00114B1E" w:rsidRPr="003B7373" w:rsidRDefault="00AA77EB" w:rsidP="00114B1E">
      <w:pPr>
        <w:pStyle w:val="3GPPText"/>
        <w:rPr>
          <w:szCs w:val="22"/>
          <w:lang w:val="en-GB" w:eastAsia="ja-JP"/>
        </w:rPr>
      </w:pPr>
      <w:r w:rsidRPr="00A222F0">
        <w:rPr>
          <w:szCs w:val="22"/>
          <w:lang w:val="en-GB" w:eastAsia="ja-JP"/>
        </w:rPr>
        <w:fldChar w:fldCharType="begin"/>
      </w:r>
      <w:r w:rsidRPr="003B7373">
        <w:rPr>
          <w:szCs w:val="22"/>
          <w:lang w:val="en-GB" w:eastAsia="ja-JP"/>
        </w:rPr>
        <w:instrText xml:space="preserve"> REF _Ref52699261 \h  \* MERGEFORMAT </w:instrText>
      </w:r>
      <w:r w:rsidRPr="00A222F0">
        <w:rPr>
          <w:szCs w:val="22"/>
          <w:lang w:val="en-GB" w:eastAsia="ja-JP"/>
        </w:rPr>
      </w:r>
      <w:r w:rsidRPr="00A222F0">
        <w:rPr>
          <w:szCs w:val="22"/>
          <w:lang w:val="en-GB" w:eastAsia="ja-JP"/>
        </w:rPr>
        <w:fldChar w:fldCharType="separate"/>
      </w:r>
      <w:r w:rsidR="00867148" w:rsidRPr="005D1F5D">
        <w:rPr>
          <w:szCs w:val="22"/>
          <w:lang w:val="en-GB" w:eastAsia="ja-JP"/>
        </w:rPr>
        <w:t>Figure 7</w:t>
      </w:r>
      <w:r w:rsidRPr="00A222F0">
        <w:rPr>
          <w:szCs w:val="22"/>
          <w:lang w:val="en-GB" w:eastAsia="ja-JP"/>
        </w:rPr>
        <w:fldChar w:fldCharType="end"/>
      </w:r>
      <w:r w:rsidRPr="003B7373">
        <w:rPr>
          <w:szCs w:val="22"/>
          <w:lang w:val="en-GB" w:eastAsia="ja-JP"/>
        </w:rPr>
        <w:t xml:space="preserve"> </w:t>
      </w:r>
      <w:r w:rsidR="00114B1E" w:rsidRPr="003B7373">
        <w:rPr>
          <w:szCs w:val="22"/>
          <w:lang w:val="en-GB" w:eastAsia="ja-JP"/>
        </w:rPr>
        <w:t xml:space="preserve">exemplifies the </w:t>
      </w:r>
      <w:r w:rsidR="009929F2" w:rsidRPr="003B7373">
        <w:rPr>
          <w:szCs w:val="22"/>
          <w:lang w:val="en-GB" w:eastAsia="ja-JP"/>
        </w:rPr>
        <w:t>half-duplex problem</w:t>
      </w:r>
      <w:r w:rsidR="00114B1E" w:rsidRPr="003B7373">
        <w:rPr>
          <w:szCs w:val="22"/>
          <w:lang w:val="en-GB" w:eastAsia="ja-JP"/>
        </w:rPr>
        <w:t xml:space="preserve"> </w:t>
      </w:r>
      <w:r w:rsidR="002E10AA" w:rsidRPr="003B7373">
        <w:rPr>
          <w:szCs w:val="22"/>
          <w:lang w:val="en-GB" w:eastAsia="ja-JP"/>
        </w:rPr>
        <w:t xml:space="preserve">for groupcast </w:t>
      </w:r>
      <w:r w:rsidR="00114B1E" w:rsidRPr="003B7373">
        <w:rPr>
          <w:szCs w:val="22"/>
          <w:lang w:val="en-GB" w:eastAsia="ja-JP"/>
        </w:rPr>
        <w:t>with option-1 based HARQ</w:t>
      </w:r>
      <w:r w:rsidR="002E10AA" w:rsidRPr="003B7373">
        <w:rPr>
          <w:szCs w:val="22"/>
          <w:lang w:val="en-GB" w:eastAsia="ja-JP"/>
        </w:rPr>
        <w:t xml:space="preserve">, where </w:t>
      </w:r>
      <w:r w:rsidR="003879E1" w:rsidRPr="003B7373">
        <w:rPr>
          <w:szCs w:val="22"/>
          <w:lang w:val="en-GB" w:eastAsia="ja-JP"/>
        </w:rPr>
        <w:t>UE</w:t>
      </w:r>
      <w:r w:rsidR="002E10AA" w:rsidRPr="003B7373">
        <w:rPr>
          <w:szCs w:val="22"/>
          <w:lang w:val="en-GB" w:eastAsia="ja-JP"/>
        </w:rPr>
        <w:t xml:space="preserve"> </w:t>
      </w:r>
      <w:r w:rsidR="003879E1" w:rsidRPr="003B7373">
        <w:rPr>
          <w:szCs w:val="22"/>
          <w:lang w:val="en-GB" w:eastAsia="ja-JP"/>
        </w:rPr>
        <w:t>A, UE</w:t>
      </w:r>
      <w:r w:rsidR="002E10AA" w:rsidRPr="003B7373">
        <w:rPr>
          <w:szCs w:val="22"/>
          <w:lang w:val="en-GB" w:eastAsia="ja-JP"/>
        </w:rPr>
        <w:t xml:space="preserve"> </w:t>
      </w:r>
      <w:r w:rsidR="003879E1" w:rsidRPr="003B7373">
        <w:rPr>
          <w:szCs w:val="22"/>
          <w:lang w:val="en-GB" w:eastAsia="ja-JP"/>
        </w:rPr>
        <w:t>B and UE</w:t>
      </w:r>
      <w:r w:rsidR="002E10AA" w:rsidRPr="003B7373">
        <w:rPr>
          <w:szCs w:val="22"/>
          <w:lang w:val="en-GB" w:eastAsia="ja-JP"/>
        </w:rPr>
        <w:t xml:space="preserve"> </w:t>
      </w:r>
      <w:proofErr w:type="spellStart"/>
      <w:r w:rsidR="003879E1" w:rsidRPr="003B7373">
        <w:rPr>
          <w:szCs w:val="22"/>
          <w:lang w:val="en-GB" w:eastAsia="ja-JP"/>
        </w:rPr>
        <w:t>C</w:t>
      </w:r>
      <w:r w:rsidR="002E10AA" w:rsidRPr="003B7373">
        <w:rPr>
          <w:szCs w:val="22"/>
          <w:lang w:val="en-GB" w:eastAsia="ja-JP"/>
        </w:rPr>
        <w:t xml:space="preserve"> are</w:t>
      </w:r>
      <w:proofErr w:type="spellEnd"/>
      <w:r w:rsidR="002E10AA" w:rsidRPr="003B7373">
        <w:rPr>
          <w:szCs w:val="22"/>
          <w:lang w:val="en-GB" w:eastAsia="ja-JP"/>
        </w:rPr>
        <w:t xml:space="preserve"> group members</w:t>
      </w:r>
      <w:r w:rsidR="00114B1E" w:rsidRPr="003B7373">
        <w:rPr>
          <w:szCs w:val="22"/>
          <w:lang w:val="en-GB" w:eastAsia="ja-JP"/>
        </w:rPr>
        <w:t xml:space="preserve">. In phase 1, </w:t>
      </w:r>
      <w:r w:rsidR="003879E1" w:rsidRPr="003B7373">
        <w:rPr>
          <w:szCs w:val="22"/>
          <w:lang w:val="en-GB" w:eastAsia="ja-JP"/>
        </w:rPr>
        <w:t>UE</w:t>
      </w:r>
      <w:r w:rsidR="0025034E" w:rsidRPr="003B7373">
        <w:rPr>
          <w:szCs w:val="22"/>
          <w:lang w:val="en-GB" w:eastAsia="ja-JP"/>
        </w:rPr>
        <w:t xml:space="preserve"> </w:t>
      </w:r>
      <w:r w:rsidR="003879E1" w:rsidRPr="003B7373">
        <w:rPr>
          <w:szCs w:val="22"/>
          <w:lang w:val="en-GB" w:eastAsia="ja-JP"/>
        </w:rPr>
        <w:t>B</w:t>
      </w:r>
      <w:r w:rsidR="00114B1E" w:rsidRPr="003B7373">
        <w:rPr>
          <w:szCs w:val="22"/>
          <w:lang w:val="en-GB" w:eastAsia="ja-JP"/>
        </w:rPr>
        <w:t xml:space="preserve"> and </w:t>
      </w:r>
      <w:r w:rsidR="003879E1" w:rsidRPr="003B7373">
        <w:rPr>
          <w:szCs w:val="22"/>
          <w:lang w:val="en-GB" w:eastAsia="ja-JP"/>
        </w:rPr>
        <w:t>UE</w:t>
      </w:r>
      <w:r w:rsidR="0025034E" w:rsidRPr="003B7373">
        <w:rPr>
          <w:szCs w:val="22"/>
          <w:lang w:val="en-GB" w:eastAsia="ja-JP"/>
        </w:rPr>
        <w:t xml:space="preserve"> </w:t>
      </w:r>
      <w:r w:rsidR="003879E1" w:rsidRPr="003B7373">
        <w:rPr>
          <w:szCs w:val="22"/>
          <w:lang w:val="en-GB" w:eastAsia="ja-JP"/>
        </w:rPr>
        <w:t>C</w:t>
      </w:r>
      <w:r w:rsidR="00114B1E" w:rsidRPr="003B7373">
        <w:rPr>
          <w:szCs w:val="22"/>
          <w:lang w:val="en-GB" w:eastAsia="ja-JP"/>
        </w:rPr>
        <w:t xml:space="preserve"> simultaneously </w:t>
      </w:r>
      <w:r w:rsidR="0025034E" w:rsidRPr="003B7373">
        <w:rPr>
          <w:szCs w:val="22"/>
          <w:lang w:val="en-GB" w:eastAsia="ja-JP"/>
        </w:rPr>
        <w:t xml:space="preserve">perform initial </w:t>
      </w:r>
      <w:r w:rsidR="00114B1E" w:rsidRPr="003B7373">
        <w:rPr>
          <w:szCs w:val="22"/>
          <w:lang w:val="en-GB" w:eastAsia="ja-JP"/>
        </w:rPr>
        <w:t>transmi</w:t>
      </w:r>
      <w:r w:rsidR="0025034E" w:rsidRPr="003B7373">
        <w:rPr>
          <w:szCs w:val="22"/>
          <w:lang w:val="en-GB" w:eastAsia="ja-JP"/>
        </w:rPr>
        <w:t>ssions</w:t>
      </w:r>
      <w:r w:rsidR="00114B1E" w:rsidRPr="003B7373">
        <w:rPr>
          <w:szCs w:val="22"/>
          <w:lang w:val="en-GB" w:eastAsia="ja-JP"/>
        </w:rPr>
        <w:t xml:space="preserve"> over PSSCH1 and PSSCH2 respectively. In this case,</w:t>
      </w:r>
      <w:r w:rsidR="00535018" w:rsidRPr="003B7373">
        <w:rPr>
          <w:szCs w:val="22"/>
          <w:lang w:val="en-GB" w:eastAsia="ja-JP"/>
        </w:rPr>
        <w:t xml:space="preserve"> </w:t>
      </w:r>
      <w:r w:rsidR="003879E1" w:rsidRPr="003B7373">
        <w:rPr>
          <w:szCs w:val="22"/>
          <w:lang w:val="en-GB" w:eastAsia="ja-JP"/>
        </w:rPr>
        <w:t>UE</w:t>
      </w:r>
      <w:r w:rsidR="00F654E6" w:rsidRPr="003B7373">
        <w:rPr>
          <w:szCs w:val="22"/>
          <w:lang w:val="en-GB" w:eastAsia="ja-JP"/>
        </w:rPr>
        <w:t xml:space="preserve"> </w:t>
      </w:r>
      <w:r w:rsidR="003879E1" w:rsidRPr="003B7373">
        <w:rPr>
          <w:szCs w:val="22"/>
          <w:lang w:val="en-GB" w:eastAsia="ja-JP"/>
        </w:rPr>
        <w:t>A</w:t>
      </w:r>
      <w:r w:rsidR="00114B1E" w:rsidRPr="003B7373">
        <w:rPr>
          <w:szCs w:val="22"/>
          <w:lang w:val="en-GB" w:eastAsia="ja-JP"/>
        </w:rPr>
        <w:t xml:space="preserve"> succe</w:t>
      </w:r>
      <w:r w:rsidR="00F654E6" w:rsidRPr="003B7373">
        <w:rPr>
          <w:szCs w:val="22"/>
          <w:lang w:val="en-GB" w:eastAsia="ja-JP"/>
        </w:rPr>
        <w:t>ssfully receives the TB</w:t>
      </w:r>
      <w:r w:rsidR="00114B1E" w:rsidRPr="003B7373">
        <w:rPr>
          <w:szCs w:val="22"/>
          <w:lang w:val="en-GB" w:eastAsia="ja-JP"/>
        </w:rPr>
        <w:t xml:space="preserve"> from</w:t>
      </w:r>
      <w:r w:rsidR="00AF43FC" w:rsidRPr="003B7373">
        <w:rPr>
          <w:szCs w:val="22"/>
          <w:lang w:val="en-GB" w:eastAsia="ja-JP"/>
        </w:rPr>
        <w:t xml:space="preserve"> </w:t>
      </w:r>
      <w:r w:rsidR="003879E1" w:rsidRPr="003B7373">
        <w:rPr>
          <w:szCs w:val="22"/>
          <w:lang w:val="en-GB" w:eastAsia="ja-JP"/>
        </w:rPr>
        <w:t>UE</w:t>
      </w:r>
      <w:r w:rsidR="00F654E6" w:rsidRPr="003B7373">
        <w:rPr>
          <w:szCs w:val="22"/>
          <w:lang w:val="en-GB" w:eastAsia="ja-JP"/>
        </w:rPr>
        <w:t xml:space="preserve"> </w:t>
      </w:r>
      <w:r w:rsidR="003879E1" w:rsidRPr="003B7373">
        <w:rPr>
          <w:szCs w:val="22"/>
          <w:lang w:val="en-GB" w:eastAsia="ja-JP"/>
        </w:rPr>
        <w:t>B</w:t>
      </w:r>
      <w:r w:rsidR="00114B1E" w:rsidRPr="003B7373">
        <w:rPr>
          <w:szCs w:val="22"/>
          <w:lang w:val="en-GB" w:eastAsia="ja-JP"/>
        </w:rPr>
        <w:t xml:space="preserve"> but fails the TB reception from</w:t>
      </w:r>
      <w:r w:rsidR="00535018" w:rsidRPr="003B7373">
        <w:rPr>
          <w:szCs w:val="22"/>
          <w:lang w:val="en-GB" w:eastAsia="ja-JP"/>
        </w:rPr>
        <w:t xml:space="preserve"> </w:t>
      </w:r>
      <w:r w:rsidR="003879E1" w:rsidRPr="003B7373">
        <w:rPr>
          <w:szCs w:val="22"/>
          <w:lang w:val="en-GB" w:eastAsia="ja-JP"/>
        </w:rPr>
        <w:t>UE</w:t>
      </w:r>
      <w:r w:rsidR="00F654E6" w:rsidRPr="003B7373">
        <w:rPr>
          <w:szCs w:val="22"/>
          <w:lang w:val="en-GB" w:eastAsia="ja-JP"/>
        </w:rPr>
        <w:t xml:space="preserve"> </w:t>
      </w:r>
      <w:r w:rsidR="003879E1" w:rsidRPr="003B7373">
        <w:rPr>
          <w:szCs w:val="22"/>
          <w:lang w:val="en-GB" w:eastAsia="ja-JP"/>
        </w:rPr>
        <w:t>C</w:t>
      </w:r>
      <w:r w:rsidR="00114B1E" w:rsidRPr="003B7373">
        <w:rPr>
          <w:szCs w:val="22"/>
          <w:lang w:val="en-GB" w:eastAsia="ja-JP"/>
        </w:rPr>
        <w:t>. Meanwhile,</w:t>
      </w:r>
      <w:r w:rsidR="00AF43FC" w:rsidRPr="003B7373">
        <w:rPr>
          <w:szCs w:val="22"/>
          <w:lang w:val="en-GB" w:eastAsia="ja-JP"/>
        </w:rPr>
        <w:t xml:space="preserve"> </w:t>
      </w:r>
      <w:r w:rsidR="003879E1" w:rsidRPr="003B7373">
        <w:rPr>
          <w:szCs w:val="22"/>
          <w:lang w:val="en-GB" w:eastAsia="ja-JP"/>
        </w:rPr>
        <w:t>UE</w:t>
      </w:r>
      <w:r w:rsidR="00ED4E2F" w:rsidRPr="003B7373">
        <w:rPr>
          <w:szCs w:val="22"/>
          <w:lang w:val="en-GB" w:eastAsia="ja-JP"/>
        </w:rPr>
        <w:t xml:space="preserve"> </w:t>
      </w:r>
      <w:r w:rsidR="003879E1" w:rsidRPr="003B7373">
        <w:rPr>
          <w:szCs w:val="22"/>
          <w:lang w:val="en-GB" w:eastAsia="ja-JP"/>
        </w:rPr>
        <w:t>B</w:t>
      </w:r>
      <w:r w:rsidR="00114B1E" w:rsidRPr="003B7373">
        <w:rPr>
          <w:szCs w:val="22"/>
          <w:lang w:val="en-GB" w:eastAsia="ja-JP"/>
        </w:rPr>
        <w:t xml:space="preserve"> and</w:t>
      </w:r>
      <w:r w:rsidR="00AF43FC" w:rsidRPr="003B7373">
        <w:rPr>
          <w:szCs w:val="22"/>
          <w:lang w:val="en-GB" w:eastAsia="ja-JP"/>
        </w:rPr>
        <w:t xml:space="preserve"> </w:t>
      </w:r>
      <w:r w:rsidR="003879E1" w:rsidRPr="003B7373">
        <w:rPr>
          <w:szCs w:val="22"/>
          <w:lang w:val="en-GB" w:eastAsia="ja-JP"/>
        </w:rPr>
        <w:t>UE</w:t>
      </w:r>
      <w:r w:rsidR="00ED4E2F" w:rsidRPr="003B7373">
        <w:rPr>
          <w:szCs w:val="22"/>
          <w:lang w:val="en-GB" w:eastAsia="ja-JP"/>
        </w:rPr>
        <w:t xml:space="preserve"> </w:t>
      </w:r>
      <w:r w:rsidR="003879E1" w:rsidRPr="003B7373">
        <w:rPr>
          <w:szCs w:val="22"/>
          <w:lang w:val="en-GB" w:eastAsia="ja-JP"/>
        </w:rPr>
        <w:t>C</w:t>
      </w:r>
      <w:r w:rsidR="00114B1E" w:rsidRPr="003B7373">
        <w:rPr>
          <w:szCs w:val="22"/>
          <w:lang w:val="en-GB" w:eastAsia="ja-JP"/>
        </w:rPr>
        <w:t xml:space="preserve"> face the half-duplex issue due to the transmission in the same slot. In phase 2,</w:t>
      </w:r>
      <w:r w:rsidR="00AF43FC" w:rsidRPr="003B7373">
        <w:rPr>
          <w:szCs w:val="22"/>
          <w:lang w:val="en-GB" w:eastAsia="ja-JP"/>
        </w:rPr>
        <w:t xml:space="preserve"> </w:t>
      </w:r>
      <w:r w:rsidR="003879E1" w:rsidRPr="003B7373">
        <w:rPr>
          <w:szCs w:val="22"/>
          <w:lang w:val="en-GB" w:eastAsia="ja-JP"/>
        </w:rPr>
        <w:t>UE</w:t>
      </w:r>
      <w:r w:rsidR="00D8318E" w:rsidRPr="003B7373">
        <w:rPr>
          <w:szCs w:val="22"/>
          <w:lang w:val="en-GB" w:eastAsia="ja-JP"/>
        </w:rPr>
        <w:t xml:space="preserve"> </w:t>
      </w:r>
      <w:r w:rsidR="003879E1" w:rsidRPr="003B7373">
        <w:rPr>
          <w:szCs w:val="22"/>
          <w:lang w:val="en-GB" w:eastAsia="ja-JP"/>
        </w:rPr>
        <w:t>A</w:t>
      </w:r>
      <w:r w:rsidR="00114B1E" w:rsidRPr="003B7373">
        <w:rPr>
          <w:szCs w:val="22"/>
          <w:lang w:val="en-GB" w:eastAsia="ja-JP"/>
        </w:rPr>
        <w:t xml:space="preserve"> only </w:t>
      </w:r>
      <w:r w:rsidR="00701CFA" w:rsidRPr="003B7373">
        <w:rPr>
          <w:szCs w:val="22"/>
          <w:lang w:val="en-GB" w:eastAsia="ja-JP"/>
        </w:rPr>
        <w:t>reports</w:t>
      </w:r>
      <w:r w:rsidR="00114B1E" w:rsidRPr="003B7373">
        <w:rPr>
          <w:szCs w:val="22"/>
          <w:lang w:val="en-GB" w:eastAsia="ja-JP"/>
        </w:rPr>
        <w:t xml:space="preserve"> NA</w:t>
      </w:r>
      <w:r w:rsidR="00D8318E" w:rsidRPr="003B7373">
        <w:rPr>
          <w:szCs w:val="22"/>
          <w:lang w:val="en-GB" w:eastAsia="ja-JP"/>
        </w:rPr>
        <w:t>C</w:t>
      </w:r>
      <w:r w:rsidR="00114B1E" w:rsidRPr="003B7373">
        <w:rPr>
          <w:szCs w:val="22"/>
          <w:lang w:val="en-GB" w:eastAsia="ja-JP"/>
        </w:rPr>
        <w:t>K over PSFCH2 to</w:t>
      </w:r>
      <w:r w:rsidR="00AF43FC" w:rsidRPr="003B7373">
        <w:rPr>
          <w:szCs w:val="22"/>
          <w:lang w:val="en-GB" w:eastAsia="ja-JP"/>
        </w:rPr>
        <w:t xml:space="preserve"> </w:t>
      </w:r>
      <w:r w:rsidR="003879E1" w:rsidRPr="003B7373">
        <w:rPr>
          <w:szCs w:val="22"/>
          <w:lang w:val="en-GB" w:eastAsia="ja-JP"/>
        </w:rPr>
        <w:t>UE-C</w:t>
      </w:r>
      <w:r w:rsidR="00114B1E" w:rsidRPr="003B7373">
        <w:rPr>
          <w:szCs w:val="22"/>
          <w:lang w:val="en-GB" w:eastAsia="ja-JP"/>
        </w:rPr>
        <w:t xml:space="preserve"> and asks for its retransmission based on </w:t>
      </w:r>
      <w:r w:rsidR="003879E1" w:rsidRPr="003B7373">
        <w:rPr>
          <w:szCs w:val="22"/>
          <w:lang w:val="en-GB" w:eastAsia="ja-JP"/>
        </w:rPr>
        <w:t xml:space="preserve">the </w:t>
      </w:r>
      <w:r w:rsidR="00114B1E" w:rsidRPr="003B7373">
        <w:rPr>
          <w:szCs w:val="22"/>
          <w:lang w:val="en-GB" w:eastAsia="ja-JP"/>
        </w:rPr>
        <w:t xml:space="preserve">option-1 HARQ process. In phase 3, </w:t>
      </w:r>
      <w:r w:rsidR="003879E1" w:rsidRPr="003B7373">
        <w:rPr>
          <w:szCs w:val="22"/>
          <w:lang w:val="en-GB" w:eastAsia="ja-JP"/>
        </w:rPr>
        <w:t>UE</w:t>
      </w:r>
      <w:r w:rsidR="00701CFA" w:rsidRPr="003B7373">
        <w:rPr>
          <w:szCs w:val="22"/>
          <w:lang w:val="en-GB" w:eastAsia="ja-JP"/>
        </w:rPr>
        <w:t xml:space="preserve"> </w:t>
      </w:r>
      <w:r w:rsidR="003879E1" w:rsidRPr="003B7373">
        <w:rPr>
          <w:szCs w:val="22"/>
          <w:lang w:val="en-GB" w:eastAsia="ja-JP"/>
        </w:rPr>
        <w:t>C</w:t>
      </w:r>
      <w:r w:rsidR="00114B1E" w:rsidRPr="003B7373">
        <w:rPr>
          <w:szCs w:val="22"/>
          <w:lang w:val="en-GB" w:eastAsia="ja-JP"/>
        </w:rPr>
        <w:t xml:space="preserve"> retransmit</w:t>
      </w:r>
      <w:r w:rsidR="003879E1" w:rsidRPr="003B7373">
        <w:rPr>
          <w:szCs w:val="22"/>
          <w:lang w:val="en-GB" w:eastAsia="ja-JP"/>
        </w:rPr>
        <w:t>s</w:t>
      </w:r>
      <w:r w:rsidR="00114B1E" w:rsidRPr="003B7373">
        <w:rPr>
          <w:szCs w:val="22"/>
          <w:lang w:val="en-GB" w:eastAsia="ja-JP"/>
        </w:rPr>
        <w:t xml:space="preserve"> the TB over PSSCH2, and </w:t>
      </w:r>
      <w:r w:rsidR="003879E1" w:rsidRPr="003B7373">
        <w:rPr>
          <w:szCs w:val="22"/>
          <w:lang w:val="en-GB" w:eastAsia="ja-JP"/>
        </w:rPr>
        <w:t>UE</w:t>
      </w:r>
      <w:r w:rsidR="00701CFA" w:rsidRPr="003B7373">
        <w:rPr>
          <w:szCs w:val="22"/>
          <w:lang w:val="en-GB" w:eastAsia="ja-JP"/>
        </w:rPr>
        <w:t xml:space="preserve"> </w:t>
      </w:r>
      <w:r w:rsidR="003879E1" w:rsidRPr="003B7373">
        <w:rPr>
          <w:szCs w:val="22"/>
          <w:lang w:val="en-GB" w:eastAsia="ja-JP"/>
        </w:rPr>
        <w:t>B</w:t>
      </w:r>
      <w:r w:rsidR="00114B1E" w:rsidRPr="003B7373">
        <w:rPr>
          <w:szCs w:val="22"/>
          <w:lang w:val="en-GB" w:eastAsia="ja-JP"/>
        </w:rPr>
        <w:t xml:space="preserve"> and</w:t>
      </w:r>
      <w:r w:rsidR="00AF43FC" w:rsidRPr="003B7373">
        <w:rPr>
          <w:szCs w:val="22"/>
          <w:lang w:val="en-GB" w:eastAsia="ja-JP"/>
        </w:rPr>
        <w:t xml:space="preserve"> </w:t>
      </w:r>
      <w:r w:rsidR="003879E1" w:rsidRPr="003B7373">
        <w:rPr>
          <w:szCs w:val="22"/>
          <w:lang w:val="en-GB" w:eastAsia="ja-JP"/>
        </w:rPr>
        <w:t>UE</w:t>
      </w:r>
      <w:r w:rsidR="00701CFA" w:rsidRPr="003B7373">
        <w:rPr>
          <w:szCs w:val="22"/>
          <w:lang w:val="en-GB" w:eastAsia="ja-JP"/>
        </w:rPr>
        <w:t xml:space="preserve"> </w:t>
      </w:r>
      <w:r w:rsidR="003879E1" w:rsidRPr="003B7373">
        <w:rPr>
          <w:szCs w:val="22"/>
          <w:lang w:val="en-GB" w:eastAsia="ja-JP"/>
        </w:rPr>
        <w:t>A</w:t>
      </w:r>
      <w:r w:rsidR="00114B1E" w:rsidRPr="003B7373">
        <w:rPr>
          <w:szCs w:val="22"/>
          <w:lang w:val="en-GB" w:eastAsia="ja-JP"/>
        </w:rPr>
        <w:t xml:space="preserve"> succeed </w:t>
      </w:r>
      <w:r w:rsidR="00204E8A" w:rsidRPr="003B7373">
        <w:rPr>
          <w:szCs w:val="22"/>
          <w:lang w:val="en-GB" w:eastAsia="ja-JP"/>
        </w:rPr>
        <w:t>in</w:t>
      </w:r>
      <w:r w:rsidR="00114B1E" w:rsidRPr="003B7373">
        <w:rPr>
          <w:szCs w:val="22"/>
          <w:lang w:val="en-GB" w:eastAsia="ja-JP"/>
        </w:rPr>
        <w:t xml:space="preserve"> TB reception. Consequently, </w:t>
      </w:r>
      <w:r w:rsidR="003879E1" w:rsidRPr="003B7373">
        <w:rPr>
          <w:szCs w:val="22"/>
          <w:lang w:val="en-GB" w:eastAsia="ja-JP"/>
        </w:rPr>
        <w:t>UE</w:t>
      </w:r>
      <w:r w:rsidR="00CD054D" w:rsidRPr="003B7373">
        <w:rPr>
          <w:szCs w:val="22"/>
          <w:lang w:val="en-GB" w:eastAsia="ja-JP"/>
        </w:rPr>
        <w:t xml:space="preserve"> </w:t>
      </w:r>
      <w:r w:rsidR="003879E1" w:rsidRPr="003B7373">
        <w:rPr>
          <w:szCs w:val="22"/>
          <w:lang w:val="en-GB" w:eastAsia="ja-JP"/>
        </w:rPr>
        <w:t>C</w:t>
      </w:r>
      <w:r w:rsidR="00114B1E" w:rsidRPr="003B7373">
        <w:rPr>
          <w:szCs w:val="22"/>
          <w:lang w:val="en-GB" w:eastAsia="ja-JP"/>
        </w:rPr>
        <w:t xml:space="preserve"> has no opportunity to </w:t>
      </w:r>
      <w:r w:rsidR="00204E8A" w:rsidRPr="003B7373">
        <w:rPr>
          <w:szCs w:val="22"/>
          <w:lang w:val="en-GB" w:eastAsia="ja-JP"/>
        </w:rPr>
        <w:t>receive the</w:t>
      </w:r>
      <w:r w:rsidR="00114B1E" w:rsidRPr="003B7373">
        <w:rPr>
          <w:szCs w:val="22"/>
          <w:lang w:val="en-GB" w:eastAsia="ja-JP"/>
        </w:rPr>
        <w:t xml:space="preserve"> TB from </w:t>
      </w:r>
      <w:r w:rsidR="003879E1" w:rsidRPr="003B7373">
        <w:rPr>
          <w:szCs w:val="22"/>
          <w:lang w:val="en-GB" w:eastAsia="ja-JP"/>
        </w:rPr>
        <w:t>UE</w:t>
      </w:r>
      <w:r w:rsidR="00CD054D" w:rsidRPr="003B7373">
        <w:rPr>
          <w:szCs w:val="22"/>
          <w:lang w:val="en-GB" w:eastAsia="ja-JP"/>
        </w:rPr>
        <w:t xml:space="preserve"> </w:t>
      </w:r>
      <w:r w:rsidR="003879E1" w:rsidRPr="003B7373">
        <w:rPr>
          <w:szCs w:val="22"/>
          <w:lang w:val="en-GB" w:eastAsia="ja-JP"/>
        </w:rPr>
        <w:t>B</w:t>
      </w:r>
      <w:r w:rsidR="00114B1E" w:rsidRPr="003B7373">
        <w:rPr>
          <w:szCs w:val="22"/>
          <w:lang w:val="en-GB" w:eastAsia="ja-JP"/>
        </w:rPr>
        <w:t xml:space="preserve"> due to the half-duplex </w:t>
      </w:r>
      <w:r w:rsidR="00204E8A" w:rsidRPr="003B7373">
        <w:rPr>
          <w:szCs w:val="22"/>
          <w:lang w:val="en-GB" w:eastAsia="ja-JP"/>
        </w:rPr>
        <w:t>constraint</w:t>
      </w:r>
      <w:r w:rsidR="00114B1E" w:rsidRPr="003B7373">
        <w:rPr>
          <w:szCs w:val="22"/>
          <w:lang w:val="en-GB" w:eastAsia="ja-JP"/>
        </w:rPr>
        <w:t>.</w:t>
      </w:r>
    </w:p>
    <w:p w14:paraId="0D986E4E" w14:textId="3378D011" w:rsidR="00114B1E" w:rsidRPr="003B7373" w:rsidRDefault="00EB0D56" w:rsidP="00114B1E">
      <w:pPr>
        <w:spacing w:before="120"/>
        <w:jc w:val="center"/>
        <w:rPr>
          <w:color w:val="000000"/>
          <w:sz w:val="22"/>
          <w:szCs w:val="22"/>
          <w:lang w:eastAsia="ja-JP"/>
        </w:rPr>
      </w:pPr>
      <w:r w:rsidRPr="008B4777">
        <w:rPr>
          <w:noProof/>
          <w:lang w:eastAsia="en-GB"/>
        </w:rPr>
        <w:drawing>
          <wp:inline distT="0" distB="0" distL="0" distR="0" wp14:anchorId="17EDE13A" wp14:editId="06806F2C">
            <wp:extent cx="5575020" cy="1142734"/>
            <wp:effectExtent l="0" t="0" r="698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89265" cy="1145654"/>
                    </a:xfrm>
                    <a:prstGeom prst="rect">
                      <a:avLst/>
                    </a:prstGeom>
                    <a:noFill/>
                    <a:ln>
                      <a:noFill/>
                    </a:ln>
                  </pic:spPr>
                </pic:pic>
              </a:graphicData>
            </a:graphic>
          </wp:inline>
        </w:drawing>
      </w:r>
    </w:p>
    <w:p w14:paraId="2BCC535F" w14:textId="5F22714E" w:rsidR="00114B1E" w:rsidRPr="003B7373" w:rsidRDefault="00BB2A98" w:rsidP="00BB2A98">
      <w:pPr>
        <w:pStyle w:val="afa"/>
        <w:spacing w:afterLines="50"/>
        <w:jc w:val="center"/>
        <w:rPr>
          <w:b/>
          <w:bCs/>
          <w:color w:val="000000"/>
          <w:sz w:val="22"/>
          <w:szCs w:val="22"/>
          <w:lang w:eastAsia="ja-JP"/>
        </w:rPr>
      </w:pPr>
      <w:bookmarkStart w:id="14" w:name="_Ref52699261"/>
      <w:r w:rsidRPr="003B7373">
        <w:rPr>
          <w:b/>
          <w:sz w:val="22"/>
          <w:szCs w:val="22"/>
        </w:rPr>
        <w:t xml:space="preserve">Figure </w:t>
      </w:r>
      <w:r w:rsidRPr="00A222F0">
        <w:rPr>
          <w:b/>
          <w:sz w:val="22"/>
          <w:szCs w:val="22"/>
        </w:rPr>
        <w:fldChar w:fldCharType="begin"/>
      </w:r>
      <w:r w:rsidRPr="003B7373">
        <w:rPr>
          <w:b/>
          <w:sz w:val="22"/>
          <w:szCs w:val="22"/>
        </w:rPr>
        <w:instrText xml:space="preserve"> SEQ Figure \* ARABIC </w:instrText>
      </w:r>
      <w:r w:rsidRPr="00A222F0">
        <w:rPr>
          <w:b/>
          <w:sz w:val="22"/>
          <w:szCs w:val="22"/>
        </w:rPr>
        <w:fldChar w:fldCharType="separate"/>
      </w:r>
      <w:r w:rsidR="00867148">
        <w:rPr>
          <w:b/>
          <w:noProof/>
          <w:sz w:val="22"/>
          <w:szCs w:val="22"/>
        </w:rPr>
        <w:t>7</w:t>
      </w:r>
      <w:r w:rsidRPr="00A222F0">
        <w:rPr>
          <w:b/>
          <w:sz w:val="22"/>
          <w:szCs w:val="22"/>
        </w:rPr>
        <w:fldChar w:fldCharType="end"/>
      </w:r>
      <w:bookmarkStart w:id="15" w:name="_Ref41907451"/>
      <w:bookmarkEnd w:id="14"/>
      <w:r w:rsidRPr="003B7373">
        <w:rPr>
          <w:rFonts w:eastAsia="宋体"/>
          <w:b/>
          <w:sz w:val="22"/>
          <w:szCs w:val="22"/>
          <w:lang w:eastAsia="zh-CN"/>
        </w:rPr>
        <w:t xml:space="preserve">: </w:t>
      </w:r>
      <w:bookmarkEnd w:id="15"/>
      <w:r w:rsidR="001C3991" w:rsidRPr="003B7373">
        <w:rPr>
          <w:b/>
          <w:bCs/>
          <w:color w:val="000000"/>
          <w:sz w:val="22"/>
          <w:szCs w:val="22"/>
          <w:lang w:eastAsia="ja-JP"/>
        </w:rPr>
        <w:t>Half-duplex problem</w:t>
      </w:r>
      <w:r w:rsidR="004C166B" w:rsidRPr="003B7373">
        <w:rPr>
          <w:b/>
          <w:bCs/>
          <w:color w:val="000000"/>
          <w:sz w:val="22"/>
          <w:szCs w:val="22"/>
          <w:lang w:eastAsia="ja-JP"/>
        </w:rPr>
        <w:t xml:space="preserve"> for groupcast</w:t>
      </w:r>
      <w:r w:rsidR="00114B1E" w:rsidRPr="003B7373">
        <w:rPr>
          <w:b/>
          <w:bCs/>
          <w:color w:val="000000"/>
          <w:sz w:val="22"/>
          <w:szCs w:val="22"/>
          <w:lang w:eastAsia="ja-JP"/>
        </w:rPr>
        <w:t xml:space="preserve"> with option-1 HARQ.</w:t>
      </w:r>
    </w:p>
    <w:p w14:paraId="3F947A52" w14:textId="74F31781" w:rsidR="00114B1E" w:rsidRPr="003B7373" w:rsidRDefault="00032551" w:rsidP="00032551">
      <w:pPr>
        <w:spacing w:before="120"/>
        <w:jc w:val="both"/>
        <w:rPr>
          <w:color w:val="000000"/>
          <w:sz w:val="22"/>
          <w:szCs w:val="22"/>
          <w:lang w:eastAsia="ja-JP"/>
        </w:rPr>
      </w:pPr>
      <w:r w:rsidRPr="003B7373">
        <w:rPr>
          <w:color w:val="000000"/>
          <w:sz w:val="22"/>
          <w:szCs w:val="22"/>
          <w:lang w:eastAsia="zh-CN"/>
        </w:rPr>
        <w:t xml:space="preserve">Type C can be used to solve the half-duplex problem. As </w:t>
      </w:r>
      <w:r w:rsidR="00114B1E" w:rsidRPr="003B7373">
        <w:rPr>
          <w:color w:val="000000"/>
          <w:sz w:val="22"/>
          <w:szCs w:val="22"/>
          <w:lang w:eastAsia="ja-JP"/>
        </w:rPr>
        <w:t>a coordinati</w:t>
      </w:r>
      <w:r w:rsidR="00204E8A" w:rsidRPr="003B7373">
        <w:rPr>
          <w:color w:val="000000"/>
          <w:sz w:val="22"/>
          <w:szCs w:val="22"/>
          <w:lang w:eastAsia="ja-JP"/>
        </w:rPr>
        <w:t>ng</w:t>
      </w:r>
      <w:r w:rsidR="00114B1E" w:rsidRPr="003B7373">
        <w:rPr>
          <w:color w:val="000000"/>
          <w:sz w:val="22"/>
          <w:szCs w:val="22"/>
          <w:lang w:eastAsia="ja-JP"/>
        </w:rPr>
        <w:t xml:space="preserve"> UE</w:t>
      </w:r>
      <w:r w:rsidRPr="003B7373">
        <w:rPr>
          <w:color w:val="000000"/>
          <w:sz w:val="22"/>
          <w:szCs w:val="22"/>
          <w:lang w:eastAsia="ja-JP"/>
        </w:rPr>
        <w:t>,</w:t>
      </w:r>
      <w:r w:rsidR="00114B1E" w:rsidRPr="003B7373">
        <w:rPr>
          <w:color w:val="000000"/>
          <w:sz w:val="22"/>
          <w:szCs w:val="22"/>
          <w:lang w:eastAsia="ja-JP"/>
        </w:rPr>
        <w:t xml:space="preserve"> </w:t>
      </w:r>
      <w:r w:rsidRPr="003B7373">
        <w:rPr>
          <w:color w:val="000000"/>
          <w:sz w:val="22"/>
          <w:szCs w:val="22"/>
          <w:lang w:eastAsia="ja-JP"/>
        </w:rPr>
        <w:t>UE A</w:t>
      </w:r>
      <w:r w:rsidR="00114B1E" w:rsidRPr="003B7373">
        <w:rPr>
          <w:color w:val="000000"/>
          <w:sz w:val="22"/>
          <w:szCs w:val="22"/>
          <w:lang w:eastAsia="ja-JP"/>
        </w:rPr>
        <w:t xml:space="preserve"> needs to </w:t>
      </w:r>
      <w:r w:rsidR="00170EE5" w:rsidRPr="003B7373">
        <w:rPr>
          <w:color w:val="000000"/>
          <w:sz w:val="22"/>
          <w:szCs w:val="22"/>
          <w:lang w:eastAsia="ja-JP"/>
        </w:rPr>
        <w:t>satisfy the following conditions</w:t>
      </w:r>
      <w:r w:rsidR="00114B1E" w:rsidRPr="003B7373">
        <w:rPr>
          <w:color w:val="000000"/>
          <w:sz w:val="22"/>
          <w:szCs w:val="22"/>
          <w:lang w:eastAsia="ja-JP"/>
        </w:rPr>
        <w:t>:</w:t>
      </w:r>
    </w:p>
    <w:p w14:paraId="3E258284" w14:textId="5FB55786" w:rsidR="00114B1E" w:rsidRPr="003B7373" w:rsidRDefault="00FC3EC5" w:rsidP="00F22D22">
      <w:pPr>
        <w:pStyle w:val="a6"/>
        <w:numPr>
          <w:ilvl w:val="0"/>
          <w:numId w:val="7"/>
        </w:numPr>
        <w:spacing w:before="120"/>
        <w:jc w:val="both"/>
        <w:rPr>
          <w:rFonts w:ascii="Times New Roman" w:hAnsi="Times New Roman"/>
          <w:color w:val="000000"/>
          <w:lang w:eastAsia="ja-JP"/>
        </w:rPr>
      </w:pPr>
      <w:r w:rsidRPr="003B7373">
        <w:rPr>
          <w:rFonts w:ascii="Times New Roman" w:hAnsi="Times New Roman"/>
          <w:color w:val="000000"/>
          <w:lang w:eastAsia="ja-JP"/>
        </w:rPr>
        <w:t>UE A</w:t>
      </w:r>
      <w:r w:rsidR="00114B1E" w:rsidRPr="003B7373">
        <w:rPr>
          <w:rFonts w:ascii="Times New Roman" w:hAnsi="Times New Roman"/>
          <w:color w:val="000000"/>
          <w:lang w:eastAsia="ja-JP"/>
        </w:rPr>
        <w:t xml:space="preserve"> is </w:t>
      </w:r>
      <w:r w:rsidRPr="003B7373">
        <w:rPr>
          <w:rFonts w:ascii="Times New Roman" w:hAnsi="Times New Roman"/>
          <w:color w:val="000000"/>
          <w:lang w:eastAsia="ja-JP"/>
        </w:rPr>
        <w:t>a</w:t>
      </w:r>
      <w:r w:rsidR="00114B1E" w:rsidRPr="003B7373">
        <w:rPr>
          <w:rFonts w:ascii="Times New Roman" w:hAnsi="Times New Roman"/>
          <w:color w:val="000000"/>
          <w:lang w:eastAsia="ja-JP"/>
        </w:rPr>
        <w:t xml:space="preserve"> group</w:t>
      </w:r>
      <w:r w:rsidRPr="003B7373">
        <w:rPr>
          <w:rFonts w:ascii="Times New Roman" w:hAnsi="Times New Roman"/>
          <w:color w:val="000000"/>
          <w:lang w:eastAsia="ja-JP"/>
        </w:rPr>
        <w:t xml:space="preserve"> member</w:t>
      </w:r>
      <w:r w:rsidR="00114B1E" w:rsidRPr="003B7373">
        <w:rPr>
          <w:rFonts w:ascii="Times New Roman" w:hAnsi="Times New Roman"/>
          <w:color w:val="000000"/>
          <w:lang w:eastAsia="ja-JP"/>
        </w:rPr>
        <w:t>,</w:t>
      </w:r>
      <w:r w:rsidRPr="003B7373">
        <w:rPr>
          <w:rFonts w:ascii="Times New Roman" w:hAnsi="Times New Roman"/>
          <w:color w:val="000000"/>
          <w:lang w:eastAsia="ja-JP"/>
        </w:rPr>
        <w:t xml:space="preserve"> which</w:t>
      </w:r>
      <w:r w:rsidR="00114B1E" w:rsidRPr="003B7373">
        <w:rPr>
          <w:rFonts w:ascii="Times New Roman" w:hAnsi="Times New Roman"/>
          <w:color w:val="000000"/>
          <w:lang w:eastAsia="ja-JP"/>
        </w:rPr>
        <w:t xml:space="preserve"> </w:t>
      </w:r>
      <w:r w:rsidRPr="003B7373">
        <w:rPr>
          <w:rFonts w:ascii="Times New Roman" w:hAnsi="Times New Roman"/>
          <w:color w:val="000000"/>
          <w:lang w:eastAsia="ja-JP"/>
        </w:rPr>
        <w:t xml:space="preserve">enables </w:t>
      </w:r>
      <w:r w:rsidR="000B49BE" w:rsidRPr="003B7373">
        <w:rPr>
          <w:rFonts w:ascii="Times New Roman" w:hAnsi="Times New Roman"/>
          <w:color w:val="000000"/>
          <w:lang w:eastAsia="ja-JP"/>
        </w:rPr>
        <w:t xml:space="preserve">it </w:t>
      </w:r>
      <w:r w:rsidR="00114B1E" w:rsidRPr="003B7373">
        <w:rPr>
          <w:rFonts w:ascii="Times New Roman" w:hAnsi="Times New Roman"/>
          <w:color w:val="000000"/>
          <w:lang w:eastAsia="ja-JP"/>
        </w:rPr>
        <w:t xml:space="preserve">to </w:t>
      </w:r>
      <w:r w:rsidR="000B49BE" w:rsidRPr="003B7373">
        <w:rPr>
          <w:rFonts w:ascii="Times New Roman" w:hAnsi="Times New Roman"/>
          <w:color w:val="000000"/>
          <w:lang w:eastAsia="ja-JP"/>
        </w:rPr>
        <w:t>receive</w:t>
      </w:r>
      <w:r w:rsidR="00114B1E" w:rsidRPr="003B7373">
        <w:rPr>
          <w:rFonts w:ascii="Times New Roman" w:hAnsi="Times New Roman"/>
          <w:color w:val="000000"/>
          <w:lang w:eastAsia="ja-JP"/>
        </w:rPr>
        <w:t xml:space="preserve"> groupcast</w:t>
      </w:r>
      <w:r w:rsidR="000B49BE" w:rsidRPr="003B7373">
        <w:rPr>
          <w:rFonts w:ascii="Times New Roman" w:hAnsi="Times New Roman"/>
          <w:color w:val="000000"/>
          <w:lang w:eastAsia="ja-JP"/>
        </w:rPr>
        <w:t xml:space="preserve"> transmissions</w:t>
      </w:r>
      <w:r w:rsidR="00114B1E" w:rsidRPr="003B7373">
        <w:rPr>
          <w:rFonts w:ascii="Times New Roman" w:hAnsi="Times New Roman"/>
          <w:color w:val="000000"/>
          <w:lang w:eastAsia="ja-JP"/>
        </w:rPr>
        <w:t>;</w:t>
      </w:r>
    </w:p>
    <w:p w14:paraId="400CDCEB" w14:textId="14EE91DA" w:rsidR="00114B1E" w:rsidRPr="003B7373" w:rsidRDefault="00304D2A" w:rsidP="00F22D22">
      <w:pPr>
        <w:pStyle w:val="a6"/>
        <w:numPr>
          <w:ilvl w:val="0"/>
          <w:numId w:val="7"/>
        </w:numPr>
        <w:spacing w:before="120"/>
        <w:jc w:val="both"/>
        <w:rPr>
          <w:rFonts w:ascii="Times New Roman" w:hAnsi="Times New Roman"/>
          <w:color w:val="000000"/>
          <w:lang w:eastAsia="ja-JP"/>
        </w:rPr>
      </w:pPr>
      <w:r w:rsidRPr="003B7373">
        <w:rPr>
          <w:rFonts w:ascii="Times New Roman" w:hAnsi="Times New Roman"/>
          <w:color w:val="000000"/>
          <w:lang w:eastAsia="ja-JP"/>
        </w:rPr>
        <w:t>UE A</w:t>
      </w:r>
      <w:r w:rsidR="00114B1E" w:rsidRPr="003B7373">
        <w:rPr>
          <w:rFonts w:ascii="Times New Roman" w:hAnsi="Times New Roman"/>
          <w:color w:val="000000"/>
          <w:lang w:eastAsia="ja-JP"/>
        </w:rPr>
        <w:t xml:space="preserve"> is </w:t>
      </w:r>
      <w:r w:rsidRPr="003B7373">
        <w:rPr>
          <w:rFonts w:ascii="Times New Roman" w:hAnsi="Times New Roman"/>
          <w:color w:val="000000"/>
          <w:lang w:eastAsia="ja-JP"/>
        </w:rPr>
        <w:t>able to identify</w:t>
      </w:r>
      <w:r w:rsidR="00114B1E" w:rsidRPr="003B7373">
        <w:rPr>
          <w:rFonts w:ascii="Times New Roman" w:hAnsi="Times New Roman"/>
          <w:color w:val="000000"/>
          <w:lang w:eastAsia="ja-JP"/>
        </w:rPr>
        <w:t xml:space="preserve"> that both </w:t>
      </w:r>
      <w:r w:rsidR="00B10965" w:rsidRPr="003B7373">
        <w:rPr>
          <w:rFonts w:ascii="Times New Roman" w:hAnsi="Times New Roman"/>
          <w:color w:val="000000"/>
          <w:lang w:eastAsia="ja-JP"/>
        </w:rPr>
        <w:t>T</w:t>
      </w:r>
      <w:r w:rsidR="000340A9">
        <w:rPr>
          <w:rFonts w:ascii="Times New Roman" w:hAnsi="Times New Roman"/>
          <w:color w:val="000000"/>
          <w:lang w:eastAsia="ja-JP"/>
        </w:rPr>
        <w:t>X</w:t>
      </w:r>
      <w:r w:rsidRPr="003B7373">
        <w:rPr>
          <w:rFonts w:ascii="Times New Roman" w:hAnsi="Times New Roman"/>
          <w:color w:val="000000"/>
          <w:lang w:eastAsia="ja-JP"/>
        </w:rPr>
        <w:t xml:space="preserve"> </w:t>
      </w:r>
      <w:r w:rsidR="00B10965" w:rsidRPr="003B7373">
        <w:rPr>
          <w:rFonts w:ascii="Times New Roman" w:hAnsi="Times New Roman"/>
          <w:color w:val="000000"/>
          <w:lang w:eastAsia="ja-JP"/>
        </w:rPr>
        <w:t>UE</w:t>
      </w:r>
      <w:r w:rsidR="00114B1E" w:rsidRPr="003B7373">
        <w:rPr>
          <w:rFonts w:ascii="Times New Roman" w:hAnsi="Times New Roman"/>
          <w:color w:val="000000"/>
          <w:lang w:eastAsia="ja-JP"/>
        </w:rPr>
        <w:t xml:space="preserve">s </w:t>
      </w:r>
      <w:r w:rsidRPr="003B7373">
        <w:rPr>
          <w:rFonts w:ascii="Times New Roman" w:hAnsi="Times New Roman"/>
          <w:color w:val="000000"/>
          <w:lang w:eastAsia="ja-JP"/>
        </w:rPr>
        <w:t>are transmitting simultaneously</w:t>
      </w:r>
      <w:r w:rsidR="00114B1E" w:rsidRPr="003B7373">
        <w:rPr>
          <w:rFonts w:ascii="Times New Roman" w:hAnsi="Times New Roman"/>
          <w:color w:val="000000"/>
          <w:lang w:eastAsia="ja-JP"/>
        </w:rPr>
        <w:t xml:space="preserve"> in a </w:t>
      </w:r>
      <w:r w:rsidR="000B49BE" w:rsidRPr="003B7373">
        <w:rPr>
          <w:rFonts w:ascii="Times New Roman" w:hAnsi="Times New Roman"/>
          <w:color w:val="000000"/>
          <w:lang w:eastAsia="ja-JP"/>
        </w:rPr>
        <w:t xml:space="preserve">given </w:t>
      </w:r>
      <w:r w:rsidR="00114B1E" w:rsidRPr="003B7373">
        <w:rPr>
          <w:rFonts w:ascii="Times New Roman" w:hAnsi="Times New Roman"/>
          <w:color w:val="000000"/>
          <w:lang w:eastAsia="ja-JP"/>
        </w:rPr>
        <w:t>slot</w:t>
      </w:r>
      <w:r w:rsidRPr="003B7373">
        <w:rPr>
          <w:rFonts w:ascii="Times New Roman" w:hAnsi="Times New Roman"/>
          <w:color w:val="000000"/>
          <w:lang w:eastAsia="ja-JP"/>
        </w:rPr>
        <w:t>;</w:t>
      </w:r>
    </w:p>
    <w:p w14:paraId="4883EA7A" w14:textId="67093B16" w:rsidR="00114B1E" w:rsidRPr="003B7373" w:rsidRDefault="00304D2A" w:rsidP="00F22D22">
      <w:pPr>
        <w:pStyle w:val="a6"/>
        <w:numPr>
          <w:ilvl w:val="0"/>
          <w:numId w:val="7"/>
        </w:numPr>
        <w:spacing w:before="120"/>
        <w:jc w:val="both"/>
        <w:rPr>
          <w:rFonts w:ascii="Times New Roman" w:hAnsi="Times New Roman"/>
          <w:color w:val="000000"/>
          <w:lang w:eastAsia="ja-JP"/>
        </w:rPr>
      </w:pPr>
      <w:r w:rsidRPr="003B7373">
        <w:rPr>
          <w:rFonts w:ascii="Times New Roman" w:hAnsi="Times New Roman"/>
          <w:color w:val="000000"/>
          <w:lang w:eastAsia="ja-JP"/>
        </w:rPr>
        <w:t>UE A</w:t>
      </w:r>
      <w:r w:rsidR="00114B1E" w:rsidRPr="003B7373">
        <w:rPr>
          <w:rFonts w:ascii="Times New Roman" w:hAnsi="Times New Roman"/>
          <w:color w:val="000000"/>
          <w:lang w:eastAsia="ja-JP"/>
        </w:rPr>
        <w:t xml:space="preserve"> can transmit </w:t>
      </w:r>
      <w:r w:rsidRPr="003B7373">
        <w:rPr>
          <w:rFonts w:ascii="Times New Roman" w:hAnsi="Times New Roman"/>
          <w:color w:val="000000"/>
          <w:lang w:eastAsia="ja-JP"/>
        </w:rPr>
        <w:t xml:space="preserve">ACK/NACK </w:t>
      </w:r>
      <w:r w:rsidR="00114B1E" w:rsidRPr="003B7373">
        <w:rPr>
          <w:rFonts w:ascii="Times New Roman" w:hAnsi="Times New Roman"/>
          <w:color w:val="000000"/>
          <w:lang w:eastAsia="ja-JP"/>
        </w:rPr>
        <w:t>over PSFCH regardless of the status of its own PSSCH reception</w:t>
      </w:r>
      <w:r w:rsidR="00537A11" w:rsidRPr="003B7373">
        <w:rPr>
          <w:rFonts w:ascii="Times New Roman" w:hAnsi="Times New Roman"/>
          <w:color w:val="000000"/>
          <w:lang w:eastAsia="ja-JP"/>
        </w:rPr>
        <w:t xml:space="preserve"> as long as it can succeed</w:t>
      </w:r>
      <w:r w:rsidR="000B49BE" w:rsidRPr="003B7373">
        <w:rPr>
          <w:rFonts w:ascii="Times New Roman" w:hAnsi="Times New Roman"/>
          <w:color w:val="000000"/>
          <w:lang w:eastAsia="ja-JP"/>
        </w:rPr>
        <w:t xml:space="preserve"> in receiving</w:t>
      </w:r>
      <w:r w:rsidR="00537A11" w:rsidRPr="003B7373">
        <w:rPr>
          <w:rFonts w:ascii="Times New Roman" w:hAnsi="Times New Roman"/>
          <w:color w:val="000000"/>
          <w:lang w:eastAsia="ja-JP"/>
        </w:rPr>
        <w:t xml:space="preserve"> the corresponding PSCCH</w:t>
      </w:r>
      <w:r w:rsidR="00114B1E" w:rsidRPr="003B7373">
        <w:rPr>
          <w:rFonts w:ascii="Times New Roman" w:hAnsi="Times New Roman"/>
          <w:color w:val="000000"/>
          <w:lang w:eastAsia="ja-JP"/>
        </w:rPr>
        <w:t>.</w:t>
      </w:r>
    </w:p>
    <w:p w14:paraId="0A5D7122" w14:textId="0F501DAE" w:rsidR="00114B1E" w:rsidRPr="003B7373" w:rsidRDefault="00114B1E" w:rsidP="00CE4A9D">
      <w:pPr>
        <w:spacing w:before="120"/>
        <w:jc w:val="both"/>
        <w:rPr>
          <w:color w:val="000000"/>
          <w:sz w:val="22"/>
          <w:szCs w:val="22"/>
          <w:lang w:eastAsia="ja-JP"/>
        </w:rPr>
      </w:pPr>
      <w:r w:rsidRPr="00A222F0">
        <w:rPr>
          <w:color w:val="000000"/>
          <w:sz w:val="22"/>
          <w:szCs w:val="22"/>
          <w:lang w:eastAsia="ja-JP"/>
        </w:rPr>
        <w:fldChar w:fldCharType="begin"/>
      </w:r>
      <w:r w:rsidRPr="003B7373">
        <w:rPr>
          <w:color w:val="000000"/>
          <w:sz w:val="22"/>
          <w:szCs w:val="22"/>
          <w:lang w:eastAsia="ja-JP"/>
        </w:rPr>
        <w:instrText xml:space="preserve"> REF _Ref41562403 \h  \* MERGEFORMAT </w:instrText>
      </w:r>
      <w:r w:rsidRPr="00A222F0">
        <w:rPr>
          <w:color w:val="000000"/>
          <w:sz w:val="22"/>
          <w:szCs w:val="22"/>
          <w:lang w:eastAsia="ja-JP"/>
        </w:rPr>
      </w:r>
      <w:r w:rsidRPr="00A222F0">
        <w:rPr>
          <w:color w:val="000000"/>
          <w:sz w:val="22"/>
          <w:szCs w:val="22"/>
          <w:lang w:eastAsia="ja-JP"/>
        </w:rPr>
        <w:fldChar w:fldCharType="separate"/>
      </w:r>
      <w:r w:rsidR="00867148" w:rsidRPr="005D1F5D">
        <w:rPr>
          <w:color w:val="000000"/>
          <w:sz w:val="22"/>
          <w:szCs w:val="22"/>
          <w:lang w:eastAsia="ja-JP"/>
        </w:rPr>
        <w:t>Figure 8</w:t>
      </w:r>
      <w:r w:rsidRPr="00A222F0">
        <w:rPr>
          <w:color w:val="000000"/>
          <w:sz w:val="22"/>
          <w:szCs w:val="22"/>
          <w:lang w:eastAsia="ja-JP"/>
        </w:rPr>
        <w:fldChar w:fldCharType="end"/>
      </w:r>
      <w:r w:rsidRPr="003B7373">
        <w:rPr>
          <w:color w:val="000000"/>
          <w:sz w:val="22"/>
          <w:szCs w:val="22"/>
          <w:lang w:eastAsia="ja-JP"/>
        </w:rPr>
        <w:t xml:space="preserve"> depicts the details for the TB transmissions and retransmissions with </w:t>
      </w:r>
      <w:r w:rsidR="000B49BE" w:rsidRPr="003B7373">
        <w:rPr>
          <w:color w:val="000000"/>
          <w:sz w:val="22"/>
          <w:szCs w:val="22"/>
          <w:lang w:eastAsia="ja-JP"/>
        </w:rPr>
        <w:t xml:space="preserve">the </w:t>
      </w:r>
      <w:r w:rsidRPr="003B7373">
        <w:rPr>
          <w:color w:val="000000"/>
          <w:sz w:val="22"/>
          <w:szCs w:val="22"/>
          <w:lang w:eastAsia="ja-JP"/>
        </w:rPr>
        <w:t>inter-UE coordinative HARQ feedback process, completed with four phases</w:t>
      </w:r>
      <w:r w:rsidR="00FB2051" w:rsidRPr="003B7373">
        <w:rPr>
          <w:color w:val="000000"/>
          <w:sz w:val="22"/>
          <w:szCs w:val="22"/>
          <w:lang w:eastAsia="ja-JP"/>
        </w:rPr>
        <w:t>. More specifically</w:t>
      </w:r>
      <w:r w:rsidR="00CE4A9D" w:rsidRPr="003B7373">
        <w:rPr>
          <w:color w:val="000000"/>
          <w:sz w:val="22"/>
          <w:szCs w:val="22"/>
          <w:lang w:eastAsia="ja-JP"/>
        </w:rPr>
        <w:t xml:space="preserve">, </w:t>
      </w:r>
      <w:r w:rsidRPr="003B7373">
        <w:rPr>
          <w:color w:val="000000"/>
          <w:sz w:val="22"/>
          <w:szCs w:val="22"/>
          <w:lang w:eastAsia="ja-JP"/>
        </w:rPr>
        <w:t>Phase-1 is for the initial TB transmission</w:t>
      </w:r>
      <w:r w:rsidR="00CE4A9D" w:rsidRPr="003B7373">
        <w:rPr>
          <w:color w:val="000000"/>
          <w:sz w:val="22"/>
          <w:szCs w:val="22"/>
          <w:lang w:eastAsia="ja-JP"/>
        </w:rPr>
        <w:t xml:space="preserve">, </w:t>
      </w:r>
      <w:r w:rsidRPr="003B7373">
        <w:rPr>
          <w:color w:val="000000"/>
          <w:sz w:val="22"/>
          <w:szCs w:val="22"/>
          <w:lang w:eastAsia="ja-JP"/>
        </w:rPr>
        <w:t>Phase-2 is for the NA</w:t>
      </w:r>
      <w:r w:rsidR="00CF1F0C" w:rsidRPr="003B7373">
        <w:rPr>
          <w:color w:val="000000"/>
          <w:sz w:val="22"/>
          <w:szCs w:val="22"/>
          <w:lang w:eastAsia="ja-JP"/>
        </w:rPr>
        <w:t>C</w:t>
      </w:r>
      <w:r w:rsidRPr="003B7373">
        <w:rPr>
          <w:color w:val="000000"/>
          <w:sz w:val="22"/>
          <w:szCs w:val="22"/>
          <w:lang w:eastAsia="ja-JP"/>
        </w:rPr>
        <w:t>K feedback(s)</w:t>
      </w:r>
      <w:r w:rsidR="00CE4A9D" w:rsidRPr="003B7373">
        <w:rPr>
          <w:color w:val="000000"/>
          <w:sz w:val="22"/>
          <w:szCs w:val="22"/>
          <w:lang w:eastAsia="ja-JP"/>
        </w:rPr>
        <w:t xml:space="preserve">, </w:t>
      </w:r>
      <w:r w:rsidRPr="003B7373">
        <w:rPr>
          <w:color w:val="000000"/>
          <w:sz w:val="22"/>
          <w:szCs w:val="22"/>
          <w:lang w:eastAsia="ja-JP"/>
        </w:rPr>
        <w:t>Phase-3 is for the TB1 retransmission</w:t>
      </w:r>
      <w:r w:rsidR="00CE4A9D" w:rsidRPr="003B7373">
        <w:rPr>
          <w:color w:val="000000"/>
          <w:sz w:val="22"/>
          <w:szCs w:val="22"/>
          <w:lang w:eastAsia="ja-JP"/>
        </w:rPr>
        <w:t xml:space="preserve">, and </w:t>
      </w:r>
      <w:r w:rsidRPr="003B7373">
        <w:rPr>
          <w:color w:val="000000"/>
          <w:sz w:val="22"/>
          <w:szCs w:val="22"/>
          <w:lang w:eastAsia="ja-JP"/>
        </w:rPr>
        <w:t>Phase-4 is for the TB2 retransmission.</w:t>
      </w:r>
    </w:p>
    <w:p w14:paraId="3DC9CFB0" w14:textId="35C03ABF" w:rsidR="00114B1E" w:rsidRPr="003B7373" w:rsidRDefault="00EB0D56" w:rsidP="00114B1E">
      <w:pPr>
        <w:spacing w:before="120"/>
        <w:jc w:val="center"/>
        <w:rPr>
          <w:color w:val="000000"/>
          <w:sz w:val="22"/>
          <w:szCs w:val="22"/>
          <w:lang w:eastAsia="ja-JP"/>
        </w:rPr>
      </w:pPr>
      <w:r w:rsidRPr="008B4777">
        <w:rPr>
          <w:noProof/>
          <w:lang w:eastAsia="en-GB"/>
        </w:rPr>
        <w:lastRenderedPageBreak/>
        <w:drawing>
          <wp:inline distT="0" distB="0" distL="0" distR="0" wp14:anchorId="25241ACC" wp14:editId="6ADEFCA8">
            <wp:extent cx="3967696" cy="242072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1010" cy="2422743"/>
                    </a:xfrm>
                    <a:prstGeom prst="rect">
                      <a:avLst/>
                    </a:prstGeom>
                    <a:noFill/>
                    <a:ln>
                      <a:noFill/>
                    </a:ln>
                  </pic:spPr>
                </pic:pic>
              </a:graphicData>
            </a:graphic>
          </wp:inline>
        </w:drawing>
      </w:r>
    </w:p>
    <w:p w14:paraId="02315E78" w14:textId="5C82DF72" w:rsidR="00114B1E" w:rsidRPr="003B7373" w:rsidRDefault="00114B1E" w:rsidP="00114B1E">
      <w:pPr>
        <w:spacing w:before="120"/>
        <w:jc w:val="center"/>
        <w:rPr>
          <w:b/>
          <w:bCs/>
          <w:color w:val="000000"/>
          <w:sz w:val="22"/>
          <w:szCs w:val="22"/>
          <w:lang w:eastAsia="ja-JP"/>
        </w:rPr>
      </w:pPr>
      <w:bookmarkStart w:id="16" w:name="_Ref41562403"/>
      <w:r w:rsidRPr="003B7373">
        <w:rPr>
          <w:b/>
          <w:bCs/>
          <w:color w:val="000000"/>
          <w:sz w:val="22"/>
          <w:szCs w:val="22"/>
          <w:lang w:eastAsia="ja-JP"/>
        </w:rPr>
        <w:t xml:space="preserve">Figure </w:t>
      </w:r>
      <w:r w:rsidRPr="00A222F0">
        <w:rPr>
          <w:b/>
          <w:bCs/>
          <w:color w:val="000000"/>
          <w:sz w:val="22"/>
          <w:szCs w:val="22"/>
          <w:lang w:eastAsia="ja-JP"/>
        </w:rPr>
        <w:fldChar w:fldCharType="begin"/>
      </w:r>
      <w:r w:rsidRPr="003B7373">
        <w:rPr>
          <w:b/>
          <w:bCs/>
          <w:color w:val="000000"/>
          <w:sz w:val="22"/>
          <w:szCs w:val="22"/>
          <w:lang w:eastAsia="ja-JP"/>
        </w:rPr>
        <w:instrText xml:space="preserve"> SEQ Figure \* ARABIC </w:instrText>
      </w:r>
      <w:r w:rsidRPr="00A222F0">
        <w:rPr>
          <w:b/>
          <w:bCs/>
          <w:color w:val="000000"/>
          <w:sz w:val="22"/>
          <w:szCs w:val="22"/>
          <w:lang w:eastAsia="ja-JP"/>
        </w:rPr>
        <w:fldChar w:fldCharType="separate"/>
      </w:r>
      <w:r w:rsidR="00867148">
        <w:rPr>
          <w:b/>
          <w:bCs/>
          <w:noProof/>
          <w:color w:val="000000"/>
          <w:sz w:val="22"/>
          <w:szCs w:val="22"/>
          <w:lang w:eastAsia="ja-JP"/>
        </w:rPr>
        <w:t>8</w:t>
      </w:r>
      <w:r w:rsidRPr="00A222F0">
        <w:rPr>
          <w:b/>
          <w:bCs/>
          <w:color w:val="000000"/>
          <w:sz w:val="22"/>
          <w:szCs w:val="22"/>
          <w:lang w:eastAsia="ja-JP"/>
        </w:rPr>
        <w:fldChar w:fldCharType="end"/>
      </w:r>
      <w:bookmarkEnd w:id="16"/>
      <w:r w:rsidRPr="003B7373">
        <w:rPr>
          <w:b/>
          <w:bCs/>
          <w:color w:val="000000"/>
          <w:sz w:val="22"/>
          <w:szCs w:val="22"/>
          <w:lang w:eastAsia="ja-JP"/>
        </w:rPr>
        <w:t xml:space="preserve">: </w:t>
      </w:r>
      <w:r w:rsidR="000578E6" w:rsidRPr="003B7373">
        <w:rPr>
          <w:b/>
          <w:bCs/>
          <w:color w:val="000000"/>
          <w:sz w:val="22"/>
          <w:szCs w:val="22"/>
          <w:lang w:eastAsia="ja-JP"/>
        </w:rPr>
        <w:t>Type-C inter-UE coordination</w:t>
      </w:r>
      <w:r w:rsidRPr="003B7373">
        <w:rPr>
          <w:b/>
          <w:bCs/>
          <w:color w:val="000000"/>
          <w:sz w:val="22"/>
          <w:szCs w:val="22"/>
          <w:lang w:eastAsia="ja-JP"/>
        </w:rPr>
        <w:t xml:space="preserve"> with inter-UE coordinative HARQ feedback.</w:t>
      </w:r>
    </w:p>
    <w:p w14:paraId="2687C265" w14:textId="23CEEBC9" w:rsidR="00347572" w:rsidRPr="003B7373" w:rsidRDefault="00347572" w:rsidP="00114B1E">
      <w:pPr>
        <w:spacing w:before="120"/>
        <w:jc w:val="both"/>
        <w:rPr>
          <w:rFonts w:eastAsia="MS Mincho"/>
          <w:color w:val="000000"/>
          <w:sz w:val="22"/>
          <w:szCs w:val="22"/>
          <w:lang w:eastAsia="ja-JP"/>
        </w:rPr>
      </w:pPr>
      <w:r w:rsidRPr="003B7373">
        <w:rPr>
          <w:rFonts w:eastAsia="MS Mincho"/>
          <w:color w:val="000000"/>
          <w:sz w:val="22"/>
          <w:szCs w:val="22"/>
          <w:lang w:eastAsia="ja-JP"/>
        </w:rPr>
        <w:t>More precisely, t</w:t>
      </w:r>
      <w:r w:rsidR="00114B1E" w:rsidRPr="003B7373">
        <w:rPr>
          <w:color w:val="000000"/>
          <w:sz w:val="22"/>
          <w:szCs w:val="22"/>
          <w:lang w:eastAsia="ja-JP"/>
        </w:rPr>
        <w:t xml:space="preserve">he procedures for </w:t>
      </w:r>
      <w:r w:rsidR="0033594A" w:rsidRPr="003B7373">
        <w:rPr>
          <w:color w:val="000000"/>
          <w:sz w:val="22"/>
          <w:szCs w:val="22"/>
          <w:lang w:eastAsia="ja-JP"/>
        </w:rPr>
        <w:t xml:space="preserve">the </w:t>
      </w:r>
      <w:r w:rsidR="00114B1E" w:rsidRPr="003B7373">
        <w:rPr>
          <w:color w:val="000000"/>
          <w:sz w:val="22"/>
          <w:szCs w:val="22"/>
          <w:lang w:eastAsia="ja-JP"/>
        </w:rPr>
        <w:t xml:space="preserve">inter-UE coordinative HARQ </w:t>
      </w:r>
      <w:r w:rsidR="0033594A" w:rsidRPr="003B7373">
        <w:rPr>
          <w:color w:val="000000"/>
          <w:sz w:val="22"/>
          <w:szCs w:val="22"/>
          <w:lang w:eastAsia="ja-JP"/>
        </w:rPr>
        <w:t xml:space="preserve">feedback </w:t>
      </w:r>
      <w:r w:rsidR="00114B1E" w:rsidRPr="003B7373">
        <w:rPr>
          <w:color w:val="000000"/>
          <w:sz w:val="22"/>
          <w:szCs w:val="22"/>
          <w:lang w:eastAsia="ja-JP"/>
        </w:rPr>
        <w:t xml:space="preserve">process </w:t>
      </w:r>
      <w:r w:rsidR="00B10965" w:rsidRPr="003B7373">
        <w:rPr>
          <w:color w:val="000000"/>
          <w:sz w:val="22"/>
          <w:szCs w:val="22"/>
          <w:lang w:eastAsia="ja-JP"/>
        </w:rPr>
        <w:t>can be described as follows</w:t>
      </w:r>
      <w:r w:rsidR="00114B1E" w:rsidRPr="003B7373">
        <w:rPr>
          <w:color w:val="000000"/>
          <w:sz w:val="22"/>
          <w:szCs w:val="22"/>
          <w:lang w:eastAsia="ja-JP"/>
        </w:rPr>
        <w:t>.</w:t>
      </w:r>
    </w:p>
    <w:p w14:paraId="693C34C7" w14:textId="0F340858" w:rsidR="00347572" w:rsidRPr="003B7373" w:rsidRDefault="00B10965" w:rsidP="00F22D22">
      <w:pPr>
        <w:pStyle w:val="a6"/>
        <w:numPr>
          <w:ilvl w:val="0"/>
          <w:numId w:val="14"/>
        </w:numPr>
        <w:spacing w:before="120"/>
        <w:jc w:val="both"/>
        <w:rPr>
          <w:rFonts w:ascii="Times New Roman" w:eastAsia="宋体" w:hAnsi="Times New Roman"/>
          <w:color w:val="000000"/>
          <w:lang w:val="en-GB" w:eastAsia="ja-JP"/>
        </w:rPr>
      </w:pPr>
      <w:r w:rsidRPr="003B7373">
        <w:rPr>
          <w:rFonts w:ascii="Times New Roman" w:eastAsia="宋体" w:hAnsi="Times New Roman"/>
          <w:color w:val="000000"/>
          <w:lang w:val="en-GB" w:eastAsia="ja-JP"/>
        </w:rPr>
        <w:t>UE</w:t>
      </w:r>
      <w:r w:rsidR="00C948F2" w:rsidRPr="003B7373">
        <w:rPr>
          <w:rFonts w:ascii="Times New Roman" w:eastAsia="宋体" w:hAnsi="Times New Roman"/>
          <w:color w:val="000000"/>
          <w:lang w:val="en-GB" w:eastAsia="ja-JP"/>
        </w:rPr>
        <w:t xml:space="preserve"> </w:t>
      </w:r>
      <w:r w:rsidR="003879E1" w:rsidRPr="003B7373">
        <w:rPr>
          <w:rFonts w:ascii="Times New Roman" w:eastAsia="宋体" w:hAnsi="Times New Roman"/>
          <w:color w:val="000000"/>
          <w:lang w:val="en-GB" w:eastAsia="ja-JP"/>
        </w:rPr>
        <w:t>B</w:t>
      </w:r>
      <w:r w:rsidR="00114B1E" w:rsidRPr="003B7373">
        <w:rPr>
          <w:rFonts w:ascii="Times New Roman" w:eastAsia="宋体" w:hAnsi="Times New Roman"/>
          <w:color w:val="000000"/>
          <w:lang w:val="en-GB" w:eastAsia="ja-JP"/>
        </w:rPr>
        <w:t xml:space="preserve"> and </w:t>
      </w:r>
      <w:r w:rsidR="00AF43FC" w:rsidRPr="003B7373">
        <w:rPr>
          <w:rFonts w:ascii="Times New Roman" w:eastAsia="宋体" w:hAnsi="Times New Roman"/>
          <w:color w:val="000000"/>
          <w:lang w:val="en-GB" w:eastAsia="ja-JP"/>
        </w:rPr>
        <w:t xml:space="preserve">the </w:t>
      </w:r>
      <w:r w:rsidRPr="003B7373">
        <w:rPr>
          <w:rFonts w:ascii="Times New Roman" w:eastAsia="宋体" w:hAnsi="Times New Roman"/>
          <w:color w:val="000000"/>
          <w:lang w:val="en-GB" w:eastAsia="ja-JP"/>
        </w:rPr>
        <w:t>UE</w:t>
      </w:r>
      <w:r w:rsidR="008244C6" w:rsidRPr="003B7373">
        <w:rPr>
          <w:rFonts w:ascii="Times New Roman" w:eastAsia="宋体" w:hAnsi="Times New Roman"/>
          <w:color w:val="000000"/>
          <w:lang w:val="en-GB" w:eastAsia="ja-JP"/>
        </w:rPr>
        <w:t xml:space="preserve"> </w:t>
      </w:r>
      <w:r w:rsidRPr="003B7373">
        <w:rPr>
          <w:rFonts w:ascii="Times New Roman" w:eastAsia="宋体" w:hAnsi="Times New Roman"/>
          <w:color w:val="000000"/>
          <w:lang w:val="en-GB" w:eastAsia="ja-JP"/>
        </w:rPr>
        <w:t>C</w:t>
      </w:r>
      <w:r w:rsidR="00114B1E" w:rsidRPr="003B7373">
        <w:rPr>
          <w:rFonts w:ascii="Times New Roman" w:eastAsia="宋体" w:hAnsi="Times New Roman"/>
          <w:color w:val="000000"/>
          <w:lang w:val="en-GB" w:eastAsia="ja-JP"/>
        </w:rPr>
        <w:t xml:space="preserve"> groupcast the initial TBs in the group in the same slot</w:t>
      </w:r>
      <w:r w:rsidR="00347572" w:rsidRPr="003B7373">
        <w:rPr>
          <w:rFonts w:ascii="Times New Roman" w:eastAsia="宋体" w:hAnsi="Times New Roman"/>
          <w:color w:val="000000"/>
          <w:lang w:val="en-GB" w:eastAsia="ja-JP"/>
        </w:rPr>
        <w:t>.</w:t>
      </w:r>
    </w:p>
    <w:p w14:paraId="7D3FDBB3" w14:textId="1EC2548C" w:rsidR="00114B1E" w:rsidRPr="003B7373" w:rsidRDefault="00114B1E" w:rsidP="00F22D22">
      <w:pPr>
        <w:pStyle w:val="a6"/>
        <w:numPr>
          <w:ilvl w:val="0"/>
          <w:numId w:val="14"/>
        </w:numPr>
        <w:spacing w:before="120"/>
        <w:jc w:val="both"/>
        <w:rPr>
          <w:rFonts w:ascii="Times New Roman" w:eastAsia="宋体" w:hAnsi="Times New Roman"/>
          <w:color w:val="000000"/>
          <w:lang w:val="en-GB" w:eastAsia="ja-JP"/>
        </w:rPr>
      </w:pPr>
      <w:r w:rsidRPr="003B7373">
        <w:rPr>
          <w:rFonts w:ascii="Times New Roman" w:eastAsia="宋体" w:hAnsi="Times New Roman"/>
          <w:color w:val="000000"/>
          <w:lang w:val="en-GB" w:eastAsia="ja-JP"/>
        </w:rPr>
        <w:t>UE</w:t>
      </w:r>
      <w:r w:rsidR="008244C6" w:rsidRPr="003B7373">
        <w:rPr>
          <w:rFonts w:ascii="Times New Roman" w:eastAsia="宋体" w:hAnsi="Times New Roman"/>
          <w:color w:val="000000"/>
          <w:lang w:val="en-GB" w:eastAsia="ja-JP"/>
        </w:rPr>
        <w:t xml:space="preserve"> </w:t>
      </w:r>
      <w:r w:rsidR="00B10965" w:rsidRPr="003B7373">
        <w:rPr>
          <w:rFonts w:ascii="Times New Roman" w:eastAsia="宋体" w:hAnsi="Times New Roman"/>
          <w:color w:val="000000"/>
          <w:lang w:val="en-GB" w:eastAsia="ja-JP"/>
        </w:rPr>
        <w:t>A</w:t>
      </w:r>
      <w:r w:rsidRPr="003B7373">
        <w:rPr>
          <w:rFonts w:ascii="Times New Roman" w:eastAsia="宋体" w:hAnsi="Times New Roman"/>
          <w:color w:val="000000"/>
          <w:lang w:val="en-GB" w:eastAsia="ja-JP"/>
        </w:rPr>
        <w:t xml:space="preserve"> receives both TBs and decodes PSCCH and then PSSCH in the same slot. By checking both </w:t>
      </w:r>
      <w:r w:rsidR="008244C6" w:rsidRPr="003B7373">
        <w:rPr>
          <w:rFonts w:ascii="Times New Roman" w:eastAsia="宋体" w:hAnsi="Times New Roman"/>
          <w:color w:val="000000"/>
          <w:lang w:val="en-GB" w:eastAsia="ja-JP"/>
        </w:rPr>
        <w:t xml:space="preserve">L1 </w:t>
      </w:r>
      <w:r w:rsidRPr="003B7373">
        <w:rPr>
          <w:rFonts w:ascii="Times New Roman" w:eastAsia="宋体" w:hAnsi="Times New Roman"/>
          <w:color w:val="000000"/>
          <w:lang w:val="en-GB" w:eastAsia="ja-JP"/>
        </w:rPr>
        <w:t xml:space="preserve">source IDs and </w:t>
      </w:r>
      <w:r w:rsidR="008244C6" w:rsidRPr="003B7373">
        <w:rPr>
          <w:rFonts w:ascii="Times New Roman" w:eastAsia="宋体" w:hAnsi="Times New Roman"/>
          <w:color w:val="000000"/>
          <w:lang w:val="en-GB" w:eastAsia="ja-JP"/>
        </w:rPr>
        <w:t xml:space="preserve">L1 </w:t>
      </w:r>
      <w:r w:rsidRPr="003B7373">
        <w:rPr>
          <w:rFonts w:ascii="Times New Roman" w:eastAsia="宋体" w:hAnsi="Times New Roman"/>
          <w:color w:val="000000"/>
          <w:lang w:val="en-GB" w:eastAsia="ja-JP"/>
        </w:rPr>
        <w:t xml:space="preserve">destination IDs, and the distance between </w:t>
      </w:r>
      <w:r w:rsidR="00B10965" w:rsidRPr="003B7373">
        <w:rPr>
          <w:rFonts w:ascii="Times New Roman" w:eastAsia="宋体" w:hAnsi="Times New Roman"/>
          <w:color w:val="000000"/>
          <w:lang w:val="en-GB" w:eastAsia="ja-JP"/>
        </w:rPr>
        <w:t>UE</w:t>
      </w:r>
      <w:r w:rsidR="007723FC" w:rsidRPr="003B7373">
        <w:rPr>
          <w:rFonts w:ascii="Times New Roman" w:eastAsia="宋体" w:hAnsi="Times New Roman"/>
          <w:color w:val="000000"/>
          <w:lang w:val="en-GB" w:eastAsia="ja-JP"/>
        </w:rPr>
        <w:t xml:space="preserve"> </w:t>
      </w:r>
      <w:r w:rsidR="00B10965" w:rsidRPr="003B7373">
        <w:rPr>
          <w:rFonts w:ascii="Times New Roman" w:eastAsia="宋体" w:hAnsi="Times New Roman"/>
          <w:color w:val="000000"/>
          <w:lang w:val="en-GB" w:eastAsia="ja-JP"/>
        </w:rPr>
        <w:t>B</w:t>
      </w:r>
      <w:r w:rsidRPr="003B7373">
        <w:rPr>
          <w:rFonts w:ascii="Times New Roman" w:eastAsia="宋体" w:hAnsi="Times New Roman"/>
          <w:color w:val="000000"/>
          <w:lang w:val="en-GB" w:eastAsia="ja-JP"/>
        </w:rPr>
        <w:t xml:space="preserve"> and </w:t>
      </w:r>
      <w:r w:rsidR="00B10965" w:rsidRPr="003B7373">
        <w:rPr>
          <w:rFonts w:ascii="Times New Roman" w:eastAsia="宋体" w:hAnsi="Times New Roman"/>
          <w:color w:val="000000"/>
          <w:lang w:val="en-GB" w:eastAsia="ja-JP"/>
        </w:rPr>
        <w:t>UE</w:t>
      </w:r>
      <w:r w:rsidR="007723FC" w:rsidRPr="003B7373">
        <w:rPr>
          <w:rFonts w:ascii="Times New Roman" w:eastAsia="宋体" w:hAnsi="Times New Roman"/>
          <w:color w:val="000000"/>
          <w:lang w:val="en-GB" w:eastAsia="ja-JP"/>
        </w:rPr>
        <w:t xml:space="preserve"> </w:t>
      </w:r>
      <w:r w:rsidR="00B10965" w:rsidRPr="003B7373">
        <w:rPr>
          <w:rFonts w:ascii="Times New Roman" w:eastAsia="宋体" w:hAnsi="Times New Roman"/>
          <w:color w:val="000000"/>
          <w:lang w:val="en-GB" w:eastAsia="ja-JP"/>
        </w:rPr>
        <w:t>C</w:t>
      </w:r>
      <w:r w:rsidR="00347572" w:rsidRPr="003B7373">
        <w:rPr>
          <w:rFonts w:ascii="Times New Roman" w:eastAsia="宋体" w:hAnsi="Times New Roman"/>
          <w:color w:val="000000"/>
          <w:lang w:val="en-GB" w:eastAsia="ja-JP"/>
        </w:rPr>
        <w:t xml:space="preserve"> based on Zone-IDs of both </w:t>
      </w:r>
      <w:r w:rsidR="00B10965" w:rsidRPr="003B7373">
        <w:rPr>
          <w:rFonts w:ascii="Times New Roman" w:eastAsia="宋体" w:hAnsi="Times New Roman"/>
          <w:color w:val="000000"/>
          <w:lang w:val="en-GB" w:eastAsia="ja-JP"/>
        </w:rPr>
        <w:t>UE</w:t>
      </w:r>
      <w:r w:rsidR="00347572" w:rsidRPr="003B7373">
        <w:rPr>
          <w:rFonts w:ascii="Times New Roman" w:eastAsia="宋体" w:hAnsi="Times New Roman"/>
          <w:color w:val="000000"/>
          <w:lang w:val="en-GB" w:eastAsia="ja-JP"/>
        </w:rPr>
        <w:t>s</w:t>
      </w:r>
      <w:r w:rsidRPr="003B7373">
        <w:rPr>
          <w:rFonts w:ascii="Times New Roman" w:eastAsia="宋体" w:hAnsi="Times New Roman"/>
          <w:color w:val="000000"/>
          <w:lang w:val="en-GB" w:eastAsia="ja-JP"/>
        </w:rPr>
        <w:t xml:space="preserve">, </w:t>
      </w:r>
      <w:r w:rsidR="00B10965" w:rsidRPr="003B7373">
        <w:rPr>
          <w:rFonts w:ascii="Times New Roman" w:eastAsia="宋体" w:hAnsi="Times New Roman"/>
          <w:color w:val="000000"/>
          <w:lang w:val="en-GB" w:eastAsia="ja-JP"/>
        </w:rPr>
        <w:t>UE</w:t>
      </w:r>
      <w:r w:rsidR="007723FC" w:rsidRPr="003B7373">
        <w:rPr>
          <w:rFonts w:ascii="Times New Roman" w:eastAsia="宋体" w:hAnsi="Times New Roman"/>
          <w:color w:val="000000"/>
          <w:lang w:val="en-GB" w:eastAsia="ja-JP"/>
        </w:rPr>
        <w:t xml:space="preserve"> </w:t>
      </w:r>
      <w:r w:rsidR="00B10965" w:rsidRPr="003B7373">
        <w:rPr>
          <w:rFonts w:ascii="Times New Roman" w:eastAsia="宋体" w:hAnsi="Times New Roman"/>
          <w:color w:val="000000"/>
          <w:lang w:val="en-GB" w:eastAsia="ja-JP"/>
        </w:rPr>
        <w:t>A</w:t>
      </w:r>
      <w:r w:rsidRPr="003B7373">
        <w:rPr>
          <w:rFonts w:ascii="Times New Roman" w:eastAsia="宋体" w:hAnsi="Times New Roman"/>
          <w:color w:val="000000"/>
          <w:lang w:val="en-GB" w:eastAsia="ja-JP"/>
        </w:rPr>
        <w:t xml:space="preserve"> determines whether to trigger the inter-UE coordinative HARQ </w:t>
      </w:r>
      <w:r w:rsidR="0033594A" w:rsidRPr="003B7373">
        <w:rPr>
          <w:rFonts w:ascii="Times New Roman" w:eastAsia="宋体" w:hAnsi="Times New Roman"/>
          <w:color w:val="000000"/>
          <w:lang w:val="en-GB" w:eastAsia="ja-JP"/>
        </w:rPr>
        <w:t xml:space="preserve">feedback </w:t>
      </w:r>
      <w:r w:rsidRPr="003B7373">
        <w:rPr>
          <w:rFonts w:ascii="Times New Roman" w:eastAsia="宋体" w:hAnsi="Times New Roman"/>
          <w:color w:val="000000"/>
          <w:lang w:val="en-GB" w:eastAsia="ja-JP"/>
        </w:rPr>
        <w:t>process.</w:t>
      </w:r>
    </w:p>
    <w:p w14:paraId="57CB8A71" w14:textId="2CFCCEAA" w:rsidR="00BF7511" w:rsidRPr="003B7373" w:rsidRDefault="003879E1" w:rsidP="00F22D22">
      <w:pPr>
        <w:pStyle w:val="a6"/>
        <w:numPr>
          <w:ilvl w:val="0"/>
          <w:numId w:val="14"/>
        </w:numPr>
        <w:spacing w:before="120"/>
        <w:jc w:val="both"/>
        <w:rPr>
          <w:rFonts w:ascii="Times New Roman" w:eastAsia="宋体" w:hAnsi="Times New Roman"/>
          <w:color w:val="000000"/>
          <w:lang w:val="en-GB" w:eastAsia="ja-JP"/>
        </w:rPr>
      </w:pPr>
      <w:r w:rsidRPr="003B7373">
        <w:rPr>
          <w:rFonts w:ascii="Times New Roman" w:eastAsia="宋体" w:hAnsi="Times New Roman"/>
          <w:color w:val="000000"/>
          <w:lang w:val="en-GB" w:eastAsia="ja-JP"/>
        </w:rPr>
        <w:t>UE</w:t>
      </w:r>
      <w:r w:rsidR="003B68E4" w:rsidRPr="003B7373">
        <w:rPr>
          <w:rFonts w:ascii="Times New Roman" w:eastAsia="宋体" w:hAnsi="Times New Roman"/>
          <w:color w:val="000000"/>
          <w:lang w:val="en-GB" w:eastAsia="ja-JP"/>
        </w:rPr>
        <w:t xml:space="preserve"> </w:t>
      </w:r>
      <w:r w:rsidRPr="003B7373">
        <w:rPr>
          <w:rFonts w:ascii="Times New Roman" w:eastAsia="宋体" w:hAnsi="Times New Roman"/>
          <w:color w:val="000000"/>
          <w:lang w:val="en-GB" w:eastAsia="ja-JP"/>
        </w:rPr>
        <w:t>A</w:t>
      </w:r>
      <w:r w:rsidR="00114B1E" w:rsidRPr="003B7373">
        <w:rPr>
          <w:rFonts w:ascii="Times New Roman" w:eastAsia="宋体" w:hAnsi="Times New Roman"/>
          <w:color w:val="000000"/>
          <w:lang w:val="en-GB" w:eastAsia="ja-JP"/>
        </w:rPr>
        <w:t xml:space="preserve"> transmits the generated </w:t>
      </w:r>
      <w:r w:rsidR="003B68E4" w:rsidRPr="003B7373">
        <w:rPr>
          <w:rFonts w:ascii="Times New Roman" w:eastAsia="宋体" w:hAnsi="Times New Roman"/>
          <w:color w:val="000000"/>
          <w:lang w:val="en-GB" w:eastAsia="ja-JP"/>
        </w:rPr>
        <w:t>NACK</w:t>
      </w:r>
      <w:r w:rsidR="00114B1E" w:rsidRPr="003B7373">
        <w:rPr>
          <w:rFonts w:ascii="Times New Roman" w:eastAsia="宋体" w:hAnsi="Times New Roman"/>
          <w:color w:val="000000"/>
          <w:lang w:val="en-GB" w:eastAsia="ja-JP"/>
        </w:rPr>
        <w:t xml:space="preserve">(s) to the corresponding </w:t>
      </w:r>
      <w:r w:rsidR="00B10965" w:rsidRPr="003B7373">
        <w:rPr>
          <w:rFonts w:ascii="Times New Roman" w:eastAsia="宋体" w:hAnsi="Times New Roman"/>
          <w:color w:val="000000"/>
          <w:lang w:val="en-GB" w:eastAsia="ja-JP"/>
        </w:rPr>
        <w:t>UE</w:t>
      </w:r>
      <w:r w:rsidR="00114B1E" w:rsidRPr="003B7373">
        <w:rPr>
          <w:rFonts w:ascii="Times New Roman" w:eastAsia="宋体" w:hAnsi="Times New Roman"/>
          <w:color w:val="000000"/>
          <w:lang w:val="en-GB" w:eastAsia="ja-JP"/>
        </w:rPr>
        <w:t>(s) over PSFCH(s).</w:t>
      </w:r>
    </w:p>
    <w:p w14:paraId="3C3AD580" w14:textId="7B11C79F" w:rsidR="00BF7511" w:rsidRPr="003B7373" w:rsidRDefault="00B10965" w:rsidP="00F22D22">
      <w:pPr>
        <w:pStyle w:val="a6"/>
        <w:numPr>
          <w:ilvl w:val="0"/>
          <w:numId w:val="14"/>
        </w:numPr>
        <w:spacing w:before="120"/>
        <w:jc w:val="both"/>
        <w:rPr>
          <w:rFonts w:ascii="Times New Roman" w:eastAsia="宋体" w:hAnsi="Times New Roman"/>
          <w:color w:val="000000"/>
          <w:lang w:val="en-GB" w:eastAsia="ja-JP"/>
        </w:rPr>
      </w:pPr>
      <w:r w:rsidRPr="003B7373">
        <w:rPr>
          <w:rFonts w:ascii="Times New Roman" w:eastAsia="宋体" w:hAnsi="Times New Roman"/>
          <w:color w:val="000000"/>
          <w:lang w:val="en-GB" w:eastAsia="ja-JP"/>
        </w:rPr>
        <w:t>UE</w:t>
      </w:r>
      <w:r w:rsidR="002C7A6B" w:rsidRPr="003B7373">
        <w:rPr>
          <w:rFonts w:ascii="Times New Roman" w:eastAsia="宋体" w:hAnsi="Times New Roman"/>
          <w:color w:val="000000"/>
          <w:lang w:val="en-GB" w:eastAsia="ja-JP"/>
        </w:rPr>
        <w:t xml:space="preserve"> </w:t>
      </w:r>
      <w:r w:rsidR="00CE4A9D" w:rsidRPr="003B7373">
        <w:rPr>
          <w:rFonts w:ascii="Times New Roman" w:eastAsia="宋体" w:hAnsi="Times New Roman"/>
          <w:color w:val="000000"/>
          <w:lang w:val="en-GB" w:eastAsia="ja-JP"/>
        </w:rPr>
        <w:t>B</w:t>
      </w:r>
      <w:r w:rsidR="00114B1E" w:rsidRPr="003B7373">
        <w:rPr>
          <w:rFonts w:ascii="Times New Roman" w:eastAsia="宋体" w:hAnsi="Times New Roman"/>
          <w:color w:val="000000"/>
          <w:lang w:val="en-GB" w:eastAsia="ja-JP"/>
        </w:rPr>
        <w:t xml:space="preserve"> retransmits the TB if </w:t>
      </w:r>
      <w:r w:rsidRPr="003B7373">
        <w:rPr>
          <w:rFonts w:ascii="Times New Roman" w:eastAsia="宋体" w:hAnsi="Times New Roman"/>
          <w:color w:val="000000"/>
          <w:lang w:val="en-GB" w:eastAsia="ja-JP"/>
        </w:rPr>
        <w:t>UE</w:t>
      </w:r>
      <w:r w:rsidR="002C7A6B" w:rsidRPr="003B7373">
        <w:rPr>
          <w:rFonts w:ascii="Times New Roman" w:eastAsia="宋体" w:hAnsi="Times New Roman"/>
          <w:color w:val="000000"/>
          <w:lang w:val="en-GB" w:eastAsia="ja-JP"/>
        </w:rPr>
        <w:t xml:space="preserve"> </w:t>
      </w:r>
      <w:r w:rsidR="003879E1" w:rsidRPr="003B7373">
        <w:rPr>
          <w:rFonts w:ascii="Times New Roman" w:eastAsia="宋体" w:hAnsi="Times New Roman"/>
          <w:color w:val="000000"/>
          <w:lang w:val="en-GB" w:eastAsia="ja-JP"/>
        </w:rPr>
        <w:t>B</w:t>
      </w:r>
      <w:r w:rsidR="00114B1E" w:rsidRPr="003B7373">
        <w:rPr>
          <w:rFonts w:ascii="Times New Roman" w:eastAsia="宋体" w:hAnsi="Times New Roman"/>
          <w:color w:val="000000"/>
          <w:lang w:val="en-GB" w:eastAsia="ja-JP"/>
        </w:rPr>
        <w:t xml:space="preserve"> receives </w:t>
      </w:r>
      <w:r w:rsidR="002C7A6B" w:rsidRPr="003B7373">
        <w:rPr>
          <w:rFonts w:ascii="Times New Roman" w:eastAsia="宋体" w:hAnsi="Times New Roman"/>
          <w:color w:val="000000"/>
          <w:lang w:val="en-GB" w:eastAsia="ja-JP"/>
        </w:rPr>
        <w:t>NACK</w:t>
      </w:r>
      <w:r w:rsidR="00114B1E" w:rsidRPr="003B7373">
        <w:rPr>
          <w:rFonts w:ascii="Times New Roman" w:eastAsia="宋体" w:hAnsi="Times New Roman"/>
          <w:color w:val="000000"/>
          <w:lang w:val="en-GB" w:eastAsia="ja-JP"/>
        </w:rPr>
        <w:t xml:space="preserve"> from PSFCH1.</w:t>
      </w:r>
    </w:p>
    <w:p w14:paraId="6DA3B32A" w14:textId="03F2276B" w:rsidR="00114B1E" w:rsidRPr="003B7373" w:rsidRDefault="00B10965" w:rsidP="00F22D22">
      <w:pPr>
        <w:pStyle w:val="a6"/>
        <w:numPr>
          <w:ilvl w:val="0"/>
          <w:numId w:val="14"/>
        </w:numPr>
        <w:spacing w:before="120"/>
        <w:jc w:val="both"/>
        <w:rPr>
          <w:rFonts w:ascii="Times New Roman" w:eastAsia="宋体" w:hAnsi="Times New Roman"/>
          <w:color w:val="000000"/>
          <w:lang w:val="en-GB" w:eastAsia="ja-JP"/>
        </w:rPr>
      </w:pPr>
      <w:r w:rsidRPr="003B7373">
        <w:rPr>
          <w:rFonts w:ascii="Times New Roman" w:eastAsia="宋体" w:hAnsi="Times New Roman"/>
          <w:color w:val="000000"/>
          <w:lang w:val="en-GB" w:eastAsia="ja-JP"/>
        </w:rPr>
        <w:t>UE</w:t>
      </w:r>
      <w:r w:rsidR="002C7A6B" w:rsidRPr="003B7373">
        <w:rPr>
          <w:rFonts w:ascii="Times New Roman" w:eastAsia="宋体" w:hAnsi="Times New Roman"/>
          <w:color w:val="000000"/>
          <w:lang w:val="en-GB" w:eastAsia="ja-JP"/>
        </w:rPr>
        <w:t xml:space="preserve"> </w:t>
      </w:r>
      <w:r w:rsidR="003879E1" w:rsidRPr="003B7373">
        <w:rPr>
          <w:rFonts w:ascii="Times New Roman" w:eastAsia="宋体" w:hAnsi="Times New Roman"/>
          <w:color w:val="000000"/>
          <w:lang w:val="en-GB" w:eastAsia="ja-JP"/>
        </w:rPr>
        <w:t>C</w:t>
      </w:r>
      <w:r w:rsidR="00114B1E" w:rsidRPr="003B7373">
        <w:rPr>
          <w:rFonts w:ascii="Times New Roman" w:eastAsia="宋体" w:hAnsi="Times New Roman"/>
          <w:color w:val="000000"/>
          <w:lang w:val="en-GB" w:eastAsia="ja-JP"/>
        </w:rPr>
        <w:t xml:space="preserve"> retransmits the TB if </w:t>
      </w:r>
      <w:r w:rsidRPr="003B7373">
        <w:rPr>
          <w:rFonts w:ascii="Times New Roman" w:eastAsia="宋体" w:hAnsi="Times New Roman"/>
          <w:color w:val="000000"/>
          <w:lang w:val="en-GB" w:eastAsia="ja-JP"/>
        </w:rPr>
        <w:t>UE</w:t>
      </w:r>
      <w:r w:rsidR="002C7A6B" w:rsidRPr="003B7373">
        <w:rPr>
          <w:rFonts w:ascii="Times New Roman" w:eastAsia="宋体" w:hAnsi="Times New Roman"/>
          <w:color w:val="000000"/>
          <w:lang w:val="en-GB" w:eastAsia="ja-JP"/>
        </w:rPr>
        <w:t xml:space="preserve"> </w:t>
      </w:r>
      <w:r w:rsidR="003879E1" w:rsidRPr="003B7373">
        <w:rPr>
          <w:rFonts w:ascii="Times New Roman" w:eastAsia="宋体" w:hAnsi="Times New Roman"/>
          <w:color w:val="000000"/>
          <w:lang w:val="en-GB" w:eastAsia="ja-JP"/>
        </w:rPr>
        <w:t>C</w:t>
      </w:r>
      <w:r w:rsidR="00114B1E" w:rsidRPr="003B7373">
        <w:rPr>
          <w:rFonts w:ascii="Times New Roman" w:eastAsia="宋体" w:hAnsi="Times New Roman"/>
          <w:color w:val="000000"/>
          <w:lang w:val="en-GB" w:eastAsia="ja-JP"/>
        </w:rPr>
        <w:t xml:space="preserve"> receives </w:t>
      </w:r>
      <w:r w:rsidR="002C7A6B" w:rsidRPr="003B7373">
        <w:rPr>
          <w:rFonts w:ascii="Times New Roman" w:eastAsia="宋体" w:hAnsi="Times New Roman"/>
          <w:color w:val="000000"/>
          <w:lang w:val="en-GB" w:eastAsia="ja-JP"/>
        </w:rPr>
        <w:t>NACK</w:t>
      </w:r>
      <w:r w:rsidR="00114B1E" w:rsidRPr="003B7373">
        <w:rPr>
          <w:rFonts w:ascii="Times New Roman" w:eastAsia="宋体" w:hAnsi="Times New Roman"/>
          <w:color w:val="000000"/>
          <w:lang w:val="en-GB" w:eastAsia="ja-JP"/>
        </w:rPr>
        <w:t xml:space="preserve"> from PSFCH2.</w:t>
      </w:r>
    </w:p>
    <w:p w14:paraId="484DF484" w14:textId="285DA708" w:rsidR="00114B1E" w:rsidRPr="003B7373" w:rsidRDefault="00114B1E" w:rsidP="00BF7511">
      <w:pPr>
        <w:spacing w:before="120"/>
        <w:jc w:val="both"/>
        <w:rPr>
          <w:color w:val="000000"/>
          <w:sz w:val="22"/>
          <w:szCs w:val="22"/>
          <w:lang w:eastAsia="ja-JP"/>
        </w:rPr>
      </w:pPr>
      <w:r w:rsidRPr="003B7373">
        <w:rPr>
          <w:color w:val="000000"/>
          <w:sz w:val="22"/>
          <w:szCs w:val="22"/>
          <w:lang w:eastAsia="ja-JP"/>
        </w:rPr>
        <w:t>The retransmitted TB</w:t>
      </w:r>
      <w:r w:rsidR="00B10965" w:rsidRPr="003B7373">
        <w:rPr>
          <w:color w:val="000000"/>
          <w:sz w:val="22"/>
          <w:szCs w:val="22"/>
          <w:lang w:eastAsia="ja-JP"/>
        </w:rPr>
        <w:t xml:space="preserve"> from UE</w:t>
      </w:r>
      <w:r w:rsidR="00844E2E" w:rsidRPr="003B7373">
        <w:rPr>
          <w:color w:val="000000"/>
          <w:sz w:val="22"/>
          <w:szCs w:val="22"/>
          <w:lang w:eastAsia="ja-JP"/>
        </w:rPr>
        <w:t xml:space="preserve"> </w:t>
      </w:r>
      <w:r w:rsidR="00B10965" w:rsidRPr="003B7373">
        <w:rPr>
          <w:color w:val="000000"/>
          <w:sz w:val="22"/>
          <w:szCs w:val="22"/>
          <w:lang w:eastAsia="ja-JP"/>
        </w:rPr>
        <w:t>C</w:t>
      </w:r>
      <w:r w:rsidRPr="003B7373">
        <w:rPr>
          <w:color w:val="000000"/>
          <w:sz w:val="22"/>
          <w:szCs w:val="22"/>
          <w:lang w:eastAsia="ja-JP"/>
        </w:rPr>
        <w:t xml:space="preserve"> is received by both </w:t>
      </w:r>
      <w:r w:rsidR="00B10965" w:rsidRPr="003B7373">
        <w:rPr>
          <w:color w:val="000000"/>
          <w:sz w:val="22"/>
          <w:szCs w:val="22"/>
          <w:lang w:eastAsia="ja-JP"/>
        </w:rPr>
        <w:t>UE</w:t>
      </w:r>
      <w:r w:rsidR="00844E2E" w:rsidRPr="003B7373">
        <w:rPr>
          <w:color w:val="000000"/>
          <w:sz w:val="22"/>
          <w:szCs w:val="22"/>
          <w:lang w:eastAsia="ja-JP"/>
        </w:rPr>
        <w:t xml:space="preserve"> </w:t>
      </w:r>
      <w:r w:rsidR="00B10965" w:rsidRPr="003B7373">
        <w:rPr>
          <w:color w:val="000000"/>
          <w:sz w:val="22"/>
          <w:szCs w:val="22"/>
          <w:lang w:eastAsia="ja-JP"/>
        </w:rPr>
        <w:t>B</w:t>
      </w:r>
      <w:r w:rsidR="00AF43FC" w:rsidRPr="003B7373">
        <w:rPr>
          <w:color w:val="000000"/>
          <w:sz w:val="22"/>
          <w:szCs w:val="22"/>
          <w:lang w:eastAsia="ja-JP"/>
        </w:rPr>
        <w:t xml:space="preserve"> </w:t>
      </w:r>
      <w:r w:rsidRPr="003B7373">
        <w:rPr>
          <w:color w:val="000000"/>
          <w:sz w:val="22"/>
          <w:szCs w:val="22"/>
          <w:lang w:eastAsia="ja-JP"/>
        </w:rPr>
        <w:t xml:space="preserve">and </w:t>
      </w:r>
      <w:r w:rsidR="00B10965" w:rsidRPr="003B7373">
        <w:rPr>
          <w:color w:val="000000"/>
          <w:sz w:val="22"/>
          <w:szCs w:val="22"/>
          <w:lang w:eastAsia="ja-JP"/>
        </w:rPr>
        <w:t>UE</w:t>
      </w:r>
      <w:r w:rsidR="00844E2E" w:rsidRPr="003B7373">
        <w:rPr>
          <w:color w:val="000000"/>
          <w:sz w:val="22"/>
          <w:szCs w:val="22"/>
          <w:lang w:eastAsia="ja-JP"/>
        </w:rPr>
        <w:t xml:space="preserve"> </w:t>
      </w:r>
      <w:r w:rsidR="00B10965" w:rsidRPr="003B7373">
        <w:rPr>
          <w:color w:val="000000"/>
          <w:sz w:val="22"/>
          <w:szCs w:val="22"/>
          <w:lang w:eastAsia="ja-JP"/>
        </w:rPr>
        <w:t>A</w:t>
      </w:r>
      <w:r w:rsidRPr="003B7373">
        <w:rPr>
          <w:color w:val="000000"/>
          <w:sz w:val="22"/>
          <w:szCs w:val="22"/>
          <w:lang w:eastAsia="ja-JP"/>
        </w:rPr>
        <w:t xml:space="preserve">, and </w:t>
      </w:r>
      <w:r w:rsidR="00B10965" w:rsidRPr="003B7373">
        <w:rPr>
          <w:color w:val="000000"/>
          <w:sz w:val="22"/>
          <w:szCs w:val="22"/>
          <w:lang w:eastAsia="ja-JP"/>
        </w:rPr>
        <w:t>UE</w:t>
      </w:r>
      <w:r w:rsidR="00844E2E" w:rsidRPr="003B7373">
        <w:rPr>
          <w:color w:val="000000"/>
          <w:sz w:val="22"/>
          <w:szCs w:val="22"/>
          <w:lang w:eastAsia="ja-JP"/>
        </w:rPr>
        <w:t xml:space="preserve"> </w:t>
      </w:r>
      <w:r w:rsidR="00B10965" w:rsidRPr="003B7373">
        <w:rPr>
          <w:color w:val="000000"/>
          <w:sz w:val="22"/>
          <w:szCs w:val="22"/>
          <w:lang w:eastAsia="ja-JP"/>
        </w:rPr>
        <w:t>A</w:t>
      </w:r>
      <w:r w:rsidRPr="003B7373">
        <w:rPr>
          <w:color w:val="000000"/>
          <w:sz w:val="22"/>
          <w:szCs w:val="22"/>
          <w:lang w:eastAsia="ja-JP"/>
        </w:rPr>
        <w:t xml:space="preserve"> decodes the TB if it has also failed in the initial decoding process, otherwise, </w:t>
      </w:r>
      <w:r w:rsidR="00B10965" w:rsidRPr="003B7373">
        <w:rPr>
          <w:color w:val="000000"/>
          <w:sz w:val="22"/>
          <w:szCs w:val="22"/>
          <w:lang w:eastAsia="ja-JP"/>
        </w:rPr>
        <w:t>UE</w:t>
      </w:r>
      <w:r w:rsidR="00C204F3" w:rsidRPr="003B7373">
        <w:rPr>
          <w:color w:val="000000"/>
          <w:sz w:val="22"/>
          <w:szCs w:val="22"/>
          <w:lang w:eastAsia="ja-JP"/>
        </w:rPr>
        <w:t xml:space="preserve"> </w:t>
      </w:r>
      <w:r w:rsidR="00B10965" w:rsidRPr="003B7373">
        <w:rPr>
          <w:color w:val="000000"/>
          <w:sz w:val="22"/>
          <w:szCs w:val="22"/>
          <w:lang w:eastAsia="ja-JP"/>
        </w:rPr>
        <w:t>A</w:t>
      </w:r>
      <w:r w:rsidRPr="003B7373">
        <w:rPr>
          <w:color w:val="000000"/>
          <w:sz w:val="22"/>
          <w:szCs w:val="22"/>
          <w:lang w:eastAsia="ja-JP"/>
        </w:rPr>
        <w:t xml:space="preserve"> ignores th</w:t>
      </w:r>
      <w:r w:rsidR="00B10965" w:rsidRPr="003B7373">
        <w:rPr>
          <w:color w:val="000000"/>
          <w:sz w:val="22"/>
          <w:szCs w:val="22"/>
          <w:lang w:eastAsia="ja-JP"/>
        </w:rPr>
        <w:t>at</w:t>
      </w:r>
      <w:r w:rsidRPr="003B7373">
        <w:rPr>
          <w:color w:val="000000"/>
          <w:sz w:val="22"/>
          <w:szCs w:val="22"/>
          <w:lang w:eastAsia="ja-JP"/>
        </w:rPr>
        <w:t xml:space="preserve"> TB reception.</w:t>
      </w:r>
    </w:p>
    <w:p w14:paraId="5CF2F5B3" w14:textId="77777777" w:rsidR="001666E0" w:rsidRDefault="00A222F0" w:rsidP="007C35CB">
      <w:pPr>
        <w:pStyle w:val="Proposal"/>
        <w:rPr>
          <w:rFonts w:ascii="Times New Roman" w:eastAsia="Yu Mincho" w:hAnsi="Times New Roman"/>
          <w:sz w:val="22"/>
          <w:szCs w:val="22"/>
          <w:lang w:eastAsia="ja-JP"/>
        </w:rPr>
      </w:pPr>
      <w:bookmarkStart w:id="17" w:name="_Ref52702187"/>
      <w:bookmarkStart w:id="18" w:name="_Ref52702539"/>
      <w:r w:rsidRPr="003B7373">
        <w:rPr>
          <w:rFonts w:ascii="Times New Roman" w:eastAsia="Yu Mincho" w:hAnsi="Times New Roman"/>
          <w:sz w:val="22"/>
          <w:szCs w:val="22"/>
          <w:lang w:eastAsia="ja-JP"/>
        </w:rPr>
        <w:t>Type-</w:t>
      </w:r>
      <w:r>
        <w:rPr>
          <w:rFonts w:ascii="Times New Roman" w:eastAsia="Yu Mincho" w:hAnsi="Times New Roman"/>
          <w:sz w:val="22"/>
          <w:szCs w:val="22"/>
          <w:lang w:eastAsia="ja-JP"/>
        </w:rPr>
        <w:t>C</w:t>
      </w:r>
      <w:r w:rsidRPr="003B7373">
        <w:rPr>
          <w:rFonts w:ascii="Times New Roman" w:eastAsia="Yu Mincho" w:hAnsi="Times New Roman"/>
          <w:sz w:val="22"/>
          <w:szCs w:val="22"/>
          <w:lang w:eastAsia="ja-JP"/>
        </w:rPr>
        <w:t xml:space="preserve"> inter-UE coordination</w:t>
      </w:r>
      <w:r>
        <w:rPr>
          <w:rFonts w:ascii="Times New Roman" w:eastAsia="Yu Mincho" w:hAnsi="Times New Roman"/>
          <w:sz w:val="22"/>
          <w:szCs w:val="22"/>
          <w:lang w:eastAsia="ja-JP"/>
        </w:rPr>
        <w:t xml:space="preserve"> </w:t>
      </w:r>
      <w:r w:rsidRPr="003B7373">
        <w:rPr>
          <w:rFonts w:ascii="Times New Roman" w:eastAsia="Yu Mincho" w:hAnsi="Times New Roman"/>
          <w:sz w:val="22"/>
          <w:szCs w:val="22"/>
          <w:lang w:eastAsia="ja-JP"/>
        </w:rPr>
        <w:t>is supported to solve the half-duplex problem.</w:t>
      </w:r>
      <w:r>
        <w:rPr>
          <w:rFonts w:ascii="Times New Roman" w:eastAsia="Yu Mincho" w:hAnsi="Times New Roman"/>
          <w:sz w:val="22"/>
          <w:szCs w:val="22"/>
          <w:lang w:eastAsia="ja-JP"/>
        </w:rPr>
        <w:t xml:space="preserve"> </w:t>
      </w:r>
    </w:p>
    <w:p w14:paraId="278DDE06" w14:textId="6D947162" w:rsidR="007C35CB" w:rsidRDefault="00A222F0" w:rsidP="007C35CB">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w:t>
      </w:r>
      <w:r w:rsidR="001666E0">
        <w:rPr>
          <w:rFonts w:ascii="Times New Roman" w:eastAsia="Yu Mincho" w:hAnsi="Times New Roman"/>
          <w:sz w:val="22"/>
          <w:szCs w:val="22"/>
          <w:lang w:eastAsia="ja-JP"/>
        </w:rPr>
        <w:t>Type-C inter-UE coordination</w:t>
      </w:r>
      <w:r>
        <w:rPr>
          <w:rFonts w:ascii="Times New Roman" w:eastAsia="Yu Mincho" w:hAnsi="Times New Roman"/>
          <w:sz w:val="22"/>
          <w:szCs w:val="22"/>
          <w:lang w:eastAsia="ja-JP"/>
        </w:rPr>
        <w:t xml:space="preserve">, </w:t>
      </w:r>
      <w:r w:rsidR="001666E0">
        <w:rPr>
          <w:rFonts w:ascii="Times New Roman" w:eastAsia="Yu Mincho" w:hAnsi="Times New Roman"/>
          <w:sz w:val="22"/>
          <w:szCs w:val="22"/>
          <w:lang w:eastAsia="ja-JP"/>
        </w:rPr>
        <w:t xml:space="preserve">it is supported </w:t>
      </w:r>
      <w:r w:rsidR="00B73B6F">
        <w:rPr>
          <w:rFonts w:ascii="Times New Roman" w:eastAsia="Yu Mincho" w:hAnsi="Times New Roman"/>
          <w:sz w:val="22"/>
          <w:szCs w:val="22"/>
          <w:lang w:eastAsia="ja-JP"/>
        </w:rPr>
        <w:t xml:space="preserve">at least </w:t>
      </w:r>
      <w:r w:rsidR="001666E0">
        <w:rPr>
          <w:rFonts w:ascii="Times New Roman" w:eastAsia="Yu Mincho" w:hAnsi="Times New Roman"/>
          <w:sz w:val="22"/>
          <w:szCs w:val="22"/>
          <w:lang w:eastAsia="ja-JP"/>
        </w:rPr>
        <w:t>for groupcast with HARQ option 1.</w:t>
      </w:r>
      <w:r w:rsidR="00B73B6F">
        <w:rPr>
          <w:rFonts w:ascii="Times New Roman" w:eastAsia="Yu Mincho" w:hAnsi="Times New Roman"/>
          <w:sz w:val="22"/>
          <w:szCs w:val="22"/>
          <w:lang w:eastAsia="ja-JP"/>
        </w:rPr>
        <w:t xml:space="preserve"> Wherein,</w:t>
      </w:r>
      <w:r w:rsidR="001666E0">
        <w:rPr>
          <w:rFonts w:ascii="Times New Roman" w:eastAsia="Yu Mincho" w:hAnsi="Times New Roman"/>
          <w:sz w:val="22"/>
          <w:szCs w:val="22"/>
          <w:lang w:eastAsia="ja-JP"/>
        </w:rPr>
        <w:t xml:space="preserve"> </w:t>
      </w:r>
      <w:r>
        <w:rPr>
          <w:rFonts w:ascii="Times New Roman" w:eastAsia="Yu Mincho" w:hAnsi="Times New Roman"/>
          <w:sz w:val="22"/>
          <w:szCs w:val="22"/>
          <w:lang w:eastAsia="ja-JP"/>
        </w:rPr>
        <w:t>i</w:t>
      </w:r>
      <w:r w:rsidR="005B63C7">
        <w:rPr>
          <w:rFonts w:ascii="Times New Roman" w:eastAsia="Yu Mincho" w:hAnsi="Times New Roman"/>
          <w:sz w:val="22"/>
          <w:szCs w:val="22"/>
          <w:lang w:eastAsia="ja-JP"/>
        </w:rPr>
        <w:t xml:space="preserve">f </w:t>
      </w:r>
      <w:r w:rsidR="00B73B6F">
        <w:rPr>
          <w:rFonts w:ascii="Times New Roman" w:eastAsia="Yu Mincho" w:hAnsi="Times New Roman"/>
          <w:sz w:val="22"/>
          <w:szCs w:val="22"/>
          <w:lang w:eastAsia="ja-JP"/>
        </w:rPr>
        <w:t xml:space="preserve">UE A </w:t>
      </w:r>
      <w:r w:rsidR="005B63C7">
        <w:rPr>
          <w:rFonts w:ascii="Times New Roman" w:eastAsia="Yu Mincho" w:hAnsi="Times New Roman"/>
          <w:sz w:val="22"/>
          <w:szCs w:val="22"/>
          <w:lang w:eastAsia="ja-JP"/>
        </w:rPr>
        <w:t>identif</w:t>
      </w:r>
      <w:r w:rsidR="00B73B6F">
        <w:rPr>
          <w:rFonts w:ascii="Times New Roman" w:eastAsia="Yu Mincho" w:hAnsi="Times New Roman"/>
          <w:sz w:val="22"/>
          <w:szCs w:val="22"/>
          <w:lang w:eastAsia="ja-JP"/>
        </w:rPr>
        <w:t>ies</w:t>
      </w:r>
      <w:r w:rsidR="005B63C7">
        <w:rPr>
          <w:rFonts w:ascii="Times New Roman" w:eastAsia="Yu Mincho" w:hAnsi="Times New Roman"/>
          <w:sz w:val="22"/>
          <w:szCs w:val="22"/>
          <w:lang w:eastAsia="ja-JP"/>
        </w:rPr>
        <w:t xml:space="preserve"> that the half-duplex problem happens to UE B,</w:t>
      </w:r>
      <w:r w:rsidR="001D7445">
        <w:rPr>
          <w:rFonts w:ascii="Times New Roman" w:eastAsia="Yu Mincho" w:hAnsi="Times New Roman"/>
          <w:sz w:val="22"/>
          <w:szCs w:val="22"/>
          <w:lang w:eastAsia="ja-JP"/>
        </w:rPr>
        <w:t xml:space="preserve"> </w:t>
      </w:r>
      <w:r w:rsidR="00B73B6F">
        <w:rPr>
          <w:rFonts w:ascii="Times New Roman" w:eastAsia="Yu Mincho" w:hAnsi="Times New Roman"/>
          <w:sz w:val="22"/>
          <w:szCs w:val="22"/>
          <w:lang w:eastAsia="ja-JP"/>
        </w:rPr>
        <w:t>it</w:t>
      </w:r>
      <w:r w:rsidR="001D7445">
        <w:rPr>
          <w:rFonts w:ascii="Times New Roman" w:eastAsia="Yu Mincho" w:hAnsi="Times New Roman"/>
          <w:sz w:val="22"/>
          <w:szCs w:val="22"/>
          <w:lang w:eastAsia="ja-JP"/>
        </w:rPr>
        <w:t xml:space="preserve"> </w:t>
      </w:r>
      <w:r w:rsidR="00DE7319">
        <w:rPr>
          <w:rFonts w:ascii="Times New Roman" w:eastAsia="Yu Mincho" w:hAnsi="Times New Roman"/>
          <w:sz w:val="22"/>
          <w:szCs w:val="22"/>
          <w:lang w:eastAsia="ja-JP"/>
        </w:rPr>
        <w:t xml:space="preserve">notifies UE B </w:t>
      </w:r>
      <w:r w:rsidR="00A35AB2">
        <w:rPr>
          <w:rFonts w:ascii="Times New Roman" w:eastAsia="Yu Mincho" w:hAnsi="Times New Roman"/>
          <w:sz w:val="22"/>
          <w:szCs w:val="22"/>
          <w:lang w:eastAsia="ja-JP"/>
        </w:rPr>
        <w:t xml:space="preserve">via PSFCH </w:t>
      </w:r>
      <w:r w:rsidR="00DE7319">
        <w:rPr>
          <w:rFonts w:ascii="Times New Roman" w:eastAsia="Yu Mincho" w:hAnsi="Times New Roman"/>
          <w:sz w:val="22"/>
          <w:szCs w:val="22"/>
          <w:lang w:eastAsia="ja-JP"/>
        </w:rPr>
        <w:t>to perform retransmission</w:t>
      </w:r>
      <w:r w:rsidR="007C35CB" w:rsidRPr="003B7373">
        <w:rPr>
          <w:rFonts w:ascii="Times New Roman" w:eastAsia="Yu Mincho" w:hAnsi="Times New Roman"/>
          <w:sz w:val="22"/>
          <w:szCs w:val="22"/>
          <w:lang w:eastAsia="ja-JP"/>
        </w:rPr>
        <w:t>.</w:t>
      </w:r>
    </w:p>
    <w:p w14:paraId="3BFD26D7" w14:textId="77777777" w:rsidR="005D6D8A" w:rsidRPr="003B7373" w:rsidRDefault="005D6D8A" w:rsidP="005D1F5D">
      <w:pPr>
        <w:pStyle w:val="Proposal"/>
        <w:numPr>
          <w:ilvl w:val="0"/>
          <w:numId w:val="0"/>
        </w:numPr>
        <w:rPr>
          <w:rFonts w:ascii="Times New Roman" w:eastAsia="Yu Mincho" w:hAnsi="Times New Roman"/>
          <w:sz w:val="22"/>
          <w:szCs w:val="22"/>
          <w:lang w:eastAsia="ja-JP"/>
        </w:rPr>
      </w:pPr>
    </w:p>
    <w:bookmarkEnd w:id="17"/>
    <w:bookmarkEnd w:id="18"/>
    <w:p w14:paraId="0D8F35E5" w14:textId="5ECC16FE" w:rsidR="001604BE" w:rsidRPr="003B7373" w:rsidRDefault="001604BE" w:rsidP="001604BE">
      <w:pPr>
        <w:spacing w:before="120"/>
        <w:jc w:val="both"/>
        <w:rPr>
          <w:color w:val="000000"/>
          <w:sz w:val="22"/>
          <w:szCs w:val="22"/>
          <w:lang w:eastAsia="ja-JP"/>
        </w:rPr>
      </w:pPr>
      <w:r w:rsidRPr="003B7373">
        <w:rPr>
          <w:color w:val="000000"/>
          <w:sz w:val="22"/>
          <w:szCs w:val="22"/>
          <w:lang w:eastAsia="ja-JP"/>
        </w:rPr>
        <w:t xml:space="preserve">In order to clarify how much impact occurs due to the half-duplex constraint, we perform the system level simulation based on the simulation assumptions, listed in </w:t>
      </w:r>
      <w:r w:rsidR="00E14103">
        <w:rPr>
          <w:color w:val="000000"/>
          <w:sz w:val="22"/>
          <w:szCs w:val="22"/>
          <w:lang w:eastAsia="ja-JP"/>
        </w:rPr>
        <w:t>Table 2</w:t>
      </w:r>
      <w:r w:rsidRPr="003B7373">
        <w:rPr>
          <w:color w:val="000000"/>
          <w:sz w:val="22"/>
          <w:szCs w:val="22"/>
          <w:lang w:eastAsia="ja-JP"/>
        </w:rPr>
        <w:t>, in Annex. Four scenarios are taken into account:</w:t>
      </w:r>
    </w:p>
    <w:p w14:paraId="4A134E49" w14:textId="77777777" w:rsidR="001604BE" w:rsidRPr="003B7373" w:rsidRDefault="001604BE" w:rsidP="001604BE">
      <w:pPr>
        <w:pStyle w:val="a6"/>
        <w:numPr>
          <w:ilvl w:val="0"/>
          <w:numId w:val="27"/>
        </w:numPr>
        <w:spacing w:before="120"/>
        <w:jc w:val="both"/>
        <w:rPr>
          <w:rFonts w:ascii="Times New Roman" w:eastAsia="宋体" w:hAnsi="Times New Roman"/>
          <w:color w:val="000000"/>
          <w:lang w:val="en-GB" w:eastAsia="ja-JP"/>
        </w:rPr>
      </w:pPr>
      <w:r w:rsidRPr="003B7373">
        <w:rPr>
          <w:rFonts w:ascii="Times New Roman" w:eastAsia="MS Mincho" w:hAnsi="Times New Roman"/>
          <w:color w:val="000000"/>
          <w:lang w:val="en-GB" w:eastAsia="ja-JP"/>
        </w:rPr>
        <w:t xml:space="preserve">Scenario-1: Periodic traffic in </w:t>
      </w:r>
      <w:r w:rsidRPr="003B7373">
        <w:rPr>
          <w:rFonts w:ascii="Times New Roman" w:eastAsia="宋体" w:hAnsi="Times New Roman"/>
          <w:color w:val="000000"/>
          <w:lang w:val="en-GB" w:eastAsia="ja-JP"/>
        </w:rPr>
        <w:t>Highway;</w:t>
      </w:r>
    </w:p>
    <w:p w14:paraId="61AF13EB" w14:textId="77777777" w:rsidR="001604BE" w:rsidRPr="003B7373" w:rsidRDefault="001604BE" w:rsidP="001604BE">
      <w:pPr>
        <w:pStyle w:val="a6"/>
        <w:numPr>
          <w:ilvl w:val="0"/>
          <w:numId w:val="27"/>
        </w:numPr>
        <w:spacing w:before="120"/>
        <w:jc w:val="both"/>
        <w:rPr>
          <w:rFonts w:ascii="Times New Roman" w:eastAsia="宋体" w:hAnsi="Times New Roman"/>
          <w:color w:val="000000"/>
          <w:lang w:val="en-GB" w:eastAsia="ja-JP"/>
        </w:rPr>
      </w:pPr>
      <w:r w:rsidRPr="003B7373">
        <w:rPr>
          <w:rFonts w:ascii="Times New Roman" w:eastAsia="MS Mincho" w:hAnsi="Times New Roman"/>
          <w:color w:val="000000"/>
          <w:lang w:val="en-GB" w:eastAsia="ja-JP"/>
        </w:rPr>
        <w:t>Scenario-2: Periodic traffic in Urban;</w:t>
      </w:r>
    </w:p>
    <w:p w14:paraId="149C1091" w14:textId="77777777" w:rsidR="001604BE" w:rsidRPr="003B7373" w:rsidRDefault="001604BE" w:rsidP="001604BE">
      <w:pPr>
        <w:pStyle w:val="a6"/>
        <w:numPr>
          <w:ilvl w:val="0"/>
          <w:numId w:val="27"/>
        </w:numPr>
        <w:spacing w:before="120"/>
        <w:jc w:val="both"/>
        <w:rPr>
          <w:rFonts w:ascii="Times New Roman" w:eastAsia="宋体" w:hAnsi="Times New Roman"/>
          <w:color w:val="000000"/>
          <w:lang w:val="en-GB" w:eastAsia="ja-JP"/>
        </w:rPr>
      </w:pPr>
      <w:r w:rsidRPr="003B7373">
        <w:rPr>
          <w:rFonts w:ascii="Times New Roman" w:eastAsia="MS Mincho" w:hAnsi="Times New Roman"/>
          <w:color w:val="000000"/>
          <w:lang w:val="en-GB" w:eastAsia="ja-JP"/>
        </w:rPr>
        <w:t xml:space="preserve">Scenario-3: Aperiodic traffic in </w:t>
      </w:r>
      <w:r w:rsidRPr="003B7373">
        <w:rPr>
          <w:rFonts w:ascii="Times New Roman" w:eastAsia="宋体" w:hAnsi="Times New Roman"/>
          <w:color w:val="000000"/>
          <w:lang w:val="en-GB" w:eastAsia="ja-JP"/>
        </w:rPr>
        <w:t>Highway;</w:t>
      </w:r>
    </w:p>
    <w:p w14:paraId="42343742" w14:textId="77777777" w:rsidR="001604BE" w:rsidRPr="003B7373" w:rsidRDefault="001604BE" w:rsidP="001604BE">
      <w:pPr>
        <w:pStyle w:val="a6"/>
        <w:numPr>
          <w:ilvl w:val="0"/>
          <w:numId w:val="27"/>
        </w:numPr>
        <w:spacing w:before="120"/>
        <w:jc w:val="both"/>
        <w:rPr>
          <w:rFonts w:ascii="Times New Roman" w:eastAsia="宋体" w:hAnsi="Times New Roman"/>
          <w:color w:val="000000"/>
          <w:lang w:val="en-GB" w:eastAsia="ja-JP"/>
        </w:rPr>
      </w:pPr>
      <w:r w:rsidRPr="003B7373">
        <w:rPr>
          <w:rFonts w:ascii="Times New Roman" w:eastAsia="MS Mincho" w:hAnsi="Times New Roman"/>
          <w:color w:val="000000"/>
          <w:lang w:val="en-GB" w:eastAsia="ja-JP"/>
        </w:rPr>
        <w:t>Scenario-4: Aperiodic traffic in Urban.</w:t>
      </w:r>
    </w:p>
    <w:p w14:paraId="6838BBBC" w14:textId="58F72C32" w:rsidR="001604BE" w:rsidRPr="003B7373" w:rsidRDefault="00197B34" w:rsidP="001604BE">
      <w:pPr>
        <w:spacing w:before="120"/>
        <w:jc w:val="both"/>
        <w:rPr>
          <w:color w:val="000000"/>
          <w:sz w:val="22"/>
          <w:szCs w:val="22"/>
          <w:lang w:eastAsia="ja-JP"/>
        </w:rPr>
      </w:pPr>
      <w:r w:rsidRPr="00A222F0">
        <w:rPr>
          <w:color w:val="000000"/>
          <w:sz w:val="22"/>
          <w:szCs w:val="22"/>
          <w:lang w:eastAsia="ja-JP"/>
        </w:rPr>
        <w:fldChar w:fldCharType="begin"/>
      </w:r>
      <w:r w:rsidRPr="003B7373">
        <w:rPr>
          <w:color w:val="000000"/>
          <w:sz w:val="22"/>
          <w:szCs w:val="22"/>
          <w:lang w:eastAsia="ja-JP"/>
        </w:rPr>
        <w:instrText xml:space="preserve"> REF _Ref67995047 \h </w:instrText>
      </w:r>
      <w:r w:rsidRPr="005D1F5D">
        <w:rPr>
          <w:color w:val="000000"/>
          <w:sz w:val="22"/>
          <w:szCs w:val="22"/>
          <w:lang w:eastAsia="ja-JP"/>
        </w:rPr>
        <w:instrText xml:space="preserve"> \* MERGEFORMAT </w:instrText>
      </w:r>
      <w:r w:rsidRPr="00A222F0">
        <w:rPr>
          <w:color w:val="000000"/>
          <w:sz w:val="22"/>
          <w:szCs w:val="22"/>
          <w:lang w:eastAsia="ja-JP"/>
        </w:rPr>
      </w:r>
      <w:r w:rsidRPr="00A222F0">
        <w:rPr>
          <w:color w:val="000000"/>
          <w:sz w:val="22"/>
          <w:szCs w:val="22"/>
          <w:lang w:eastAsia="ja-JP"/>
        </w:rPr>
        <w:fldChar w:fldCharType="separate"/>
      </w:r>
      <w:r w:rsidR="00867148" w:rsidRPr="005D1F5D">
        <w:rPr>
          <w:sz w:val="22"/>
          <w:szCs w:val="22"/>
        </w:rPr>
        <w:t xml:space="preserve">Figure </w:t>
      </w:r>
      <w:r w:rsidR="00867148" w:rsidRPr="005D1F5D">
        <w:rPr>
          <w:noProof/>
          <w:sz w:val="22"/>
          <w:szCs w:val="22"/>
        </w:rPr>
        <w:t>9</w:t>
      </w:r>
      <w:r w:rsidRPr="00A222F0">
        <w:rPr>
          <w:color w:val="000000"/>
          <w:sz w:val="22"/>
          <w:szCs w:val="22"/>
          <w:lang w:eastAsia="ja-JP"/>
        </w:rPr>
        <w:fldChar w:fldCharType="end"/>
      </w:r>
      <w:r w:rsidR="001604BE" w:rsidRPr="00E5319E">
        <w:rPr>
          <w:color w:val="000000"/>
          <w:sz w:val="22"/>
          <w:szCs w:val="22"/>
          <w:lang w:eastAsia="ja-JP"/>
        </w:rPr>
        <w:fldChar w:fldCharType="begin"/>
      </w:r>
      <w:r w:rsidR="001604BE" w:rsidRPr="003B7373">
        <w:rPr>
          <w:color w:val="000000"/>
          <w:sz w:val="22"/>
          <w:szCs w:val="22"/>
          <w:lang w:eastAsia="ja-JP"/>
        </w:rPr>
        <w:instrText xml:space="preserve"> REF _Ref61690690 \h  \* MERGEFORMAT </w:instrText>
      </w:r>
      <w:r w:rsidR="001604BE" w:rsidRPr="00E5319E">
        <w:rPr>
          <w:color w:val="000000"/>
          <w:sz w:val="22"/>
          <w:szCs w:val="22"/>
          <w:lang w:eastAsia="ja-JP"/>
        </w:rPr>
      </w:r>
      <w:r w:rsidR="001604BE" w:rsidRPr="00E5319E">
        <w:rPr>
          <w:color w:val="000000"/>
          <w:sz w:val="22"/>
          <w:szCs w:val="22"/>
          <w:lang w:eastAsia="ja-JP"/>
        </w:rPr>
        <w:fldChar w:fldCharType="end"/>
      </w:r>
      <w:r w:rsidR="001604BE" w:rsidRPr="003B7373">
        <w:rPr>
          <w:color w:val="000000"/>
          <w:sz w:val="22"/>
          <w:szCs w:val="22"/>
          <w:lang w:eastAsia="ja-JP"/>
        </w:rPr>
        <w:t xml:space="preserve">, </w:t>
      </w:r>
      <w:r w:rsidRPr="00A222F0">
        <w:rPr>
          <w:color w:val="000000"/>
          <w:sz w:val="22"/>
          <w:szCs w:val="22"/>
          <w:lang w:eastAsia="ja-JP"/>
        </w:rPr>
        <w:fldChar w:fldCharType="begin"/>
      </w:r>
      <w:r w:rsidRPr="003B7373">
        <w:rPr>
          <w:color w:val="000000"/>
          <w:sz w:val="22"/>
          <w:szCs w:val="22"/>
          <w:lang w:eastAsia="ja-JP"/>
        </w:rPr>
        <w:instrText xml:space="preserve"> REF _Ref67995112 \h </w:instrText>
      </w:r>
      <w:r w:rsidRPr="005D1F5D">
        <w:rPr>
          <w:color w:val="000000"/>
          <w:sz w:val="22"/>
          <w:szCs w:val="22"/>
          <w:lang w:eastAsia="ja-JP"/>
        </w:rPr>
        <w:instrText xml:space="preserve"> \* MERGEFORMAT </w:instrText>
      </w:r>
      <w:r w:rsidRPr="00A222F0">
        <w:rPr>
          <w:color w:val="000000"/>
          <w:sz w:val="22"/>
          <w:szCs w:val="22"/>
          <w:lang w:eastAsia="ja-JP"/>
        </w:rPr>
      </w:r>
      <w:r w:rsidRPr="00A222F0">
        <w:rPr>
          <w:color w:val="000000"/>
          <w:sz w:val="22"/>
          <w:szCs w:val="22"/>
          <w:lang w:eastAsia="ja-JP"/>
        </w:rPr>
        <w:fldChar w:fldCharType="separate"/>
      </w:r>
      <w:r w:rsidR="00867148" w:rsidRPr="005D1F5D">
        <w:rPr>
          <w:sz w:val="22"/>
          <w:szCs w:val="22"/>
        </w:rPr>
        <w:t xml:space="preserve">Figure </w:t>
      </w:r>
      <w:r w:rsidR="00867148" w:rsidRPr="005D1F5D">
        <w:rPr>
          <w:noProof/>
          <w:sz w:val="22"/>
          <w:szCs w:val="22"/>
        </w:rPr>
        <w:t>10</w:t>
      </w:r>
      <w:r w:rsidRPr="00A222F0">
        <w:rPr>
          <w:color w:val="000000"/>
          <w:sz w:val="22"/>
          <w:szCs w:val="22"/>
          <w:lang w:eastAsia="ja-JP"/>
        </w:rPr>
        <w:fldChar w:fldCharType="end"/>
      </w:r>
      <w:r w:rsidR="001604BE" w:rsidRPr="00E5319E">
        <w:rPr>
          <w:color w:val="000000"/>
          <w:sz w:val="22"/>
          <w:szCs w:val="22"/>
          <w:lang w:eastAsia="ja-JP"/>
        </w:rPr>
        <w:fldChar w:fldCharType="begin"/>
      </w:r>
      <w:r w:rsidR="001604BE" w:rsidRPr="003B7373">
        <w:rPr>
          <w:color w:val="000000"/>
          <w:sz w:val="22"/>
          <w:szCs w:val="22"/>
          <w:lang w:eastAsia="ja-JP"/>
        </w:rPr>
        <w:instrText xml:space="preserve"> REF _Ref61690694 \h  \* MERGEFORMAT </w:instrText>
      </w:r>
      <w:r w:rsidR="001604BE" w:rsidRPr="00E5319E">
        <w:rPr>
          <w:color w:val="000000"/>
          <w:sz w:val="22"/>
          <w:szCs w:val="22"/>
          <w:lang w:eastAsia="ja-JP"/>
        </w:rPr>
      </w:r>
      <w:r w:rsidR="001604BE" w:rsidRPr="00E5319E">
        <w:rPr>
          <w:color w:val="000000"/>
          <w:sz w:val="22"/>
          <w:szCs w:val="22"/>
          <w:lang w:eastAsia="ja-JP"/>
        </w:rPr>
        <w:fldChar w:fldCharType="end"/>
      </w:r>
      <w:r w:rsidR="001604BE" w:rsidRPr="003B7373">
        <w:rPr>
          <w:color w:val="000000"/>
          <w:sz w:val="22"/>
          <w:szCs w:val="22"/>
          <w:lang w:eastAsia="ja-JP"/>
        </w:rPr>
        <w:t xml:space="preserve">, </w:t>
      </w:r>
      <w:r w:rsidRPr="00A222F0">
        <w:rPr>
          <w:color w:val="000000"/>
          <w:sz w:val="22"/>
          <w:szCs w:val="22"/>
          <w:lang w:eastAsia="ja-JP"/>
        </w:rPr>
        <w:fldChar w:fldCharType="begin"/>
      </w:r>
      <w:r w:rsidRPr="003B7373">
        <w:rPr>
          <w:color w:val="000000"/>
          <w:sz w:val="22"/>
          <w:szCs w:val="22"/>
          <w:lang w:eastAsia="ja-JP"/>
        </w:rPr>
        <w:instrText xml:space="preserve"> REF _Ref67995117 \h </w:instrText>
      </w:r>
      <w:r w:rsidRPr="005D1F5D">
        <w:rPr>
          <w:color w:val="000000"/>
          <w:sz w:val="22"/>
          <w:szCs w:val="22"/>
          <w:lang w:eastAsia="ja-JP"/>
        </w:rPr>
        <w:instrText xml:space="preserve"> \* MERGEFORMAT </w:instrText>
      </w:r>
      <w:r w:rsidRPr="00A222F0">
        <w:rPr>
          <w:color w:val="000000"/>
          <w:sz w:val="22"/>
          <w:szCs w:val="22"/>
          <w:lang w:eastAsia="ja-JP"/>
        </w:rPr>
      </w:r>
      <w:r w:rsidRPr="00A222F0">
        <w:rPr>
          <w:color w:val="000000"/>
          <w:sz w:val="22"/>
          <w:szCs w:val="22"/>
          <w:lang w:eastAsia="ja-JP"/>
        </w:rPr>
        <w:fldChar w:fldCharType="separate"/>
      </w:r>
      <w:r w:rsidR="00867148" w:rsidRPr="005D1F5D">
        <w:rPr>
          <w:sz w:val="22"/>
          <w:szCs w:val="22"/>
        </w:rPr>
        <w:t xml:space="preserve">Figure </w:t>
      </w:r>
      <w:r w:rsidR="00867148" w:rsidRPr="005D1F5D">
        <w:rPr>
          <w:noProof/>
          <w:sz w:val="22"/>
          <w:szCs w:val="22"/>
        </w:rPr>
        <w:t>11</w:t>
      </w:r>
      <w:r w:rsidRPr="00A222F0">
        <w:rPr>
          <w:color w:val="000000"/>
          <w:sz w:val="22"/>
          <w:szCs w:val="22"/>
          <w:lang w:eastAsia="ja-JP"/>
        </w:rPr>
        <w:fldChar w:fldCharType="end"/>
      </w:r>
      <w:r w:rsidR="001604BE" w:rsidRPr="00E5319E">
        <w:rPr>
          <w:color w:val="000000"/>
          <w:sz w:val="22"/>
          <w:szCs w:val="22"/>
          <w:lang w:eastAsia="ja-JP"/>
        </w:rPr>
        <w:fldChar w:fldCharType="begin"/>
      </w:r>
      <w:r w:rsidR="001604BE" w:rsidRPr="003B7373">
        <w:rPr>
          <w:color w:val="000000"/>
          <w:sz w:val="22"/>
          <w:szCs w:val="22"/>
          <w:lang w:eastAsia="ja-JP"/>
        </w:rPr>
        <w:instrText xml:space="preserve"> REF _Ref61690697 \h  \* MERGEFORMAT </w:instrText>
      </w:r>
      <w:r w:rsidR="001604BE" w:rsidRPr="00E5319E">
        <w:rPr>
          <w:color w:val="000000"/>
          <w:sz w:val="22"/>
          <w:szCs w:val="22"/>
          <w:lang w:eastAsia="ja-JP"/>
        </w:rPr>
      </w:r>
      <w:r w:rsidR="001604BE" w:rsidRPr="00E5319E">
        <w:rPr>
          <w:color w:val="000000"/>
          <w:sz w:val="22"/>
          <w:szCs w:val="22"/>
          <w:lang w:eastAsia="ja-JP"/>
        </w:rPr>
        <w:fldChar w:fldCharType="end"/>
      </w:r>
      <w:r w:rsidR="001604BE" w:rsidRPr="003B7373">
        <w:rPr>
          <w:color w:val="000000"/>
          <w:sz w:val="22"/>
          <w:szCs w:val="22"/>
          <w:lang w:eastAsia="ja-JP"/>
        </w:rPr>
        <w:t xml:space="preserve">, and </w:t>
      </w:r>
      <w:r w:rsidRPr="00A222F0">
        <w:rPr>
          <w:color w:val="000000"/>
          <w:sz w:val="22"/>
          <w:szCs w:val="22"/>
          <w:lang w:eastAsia="ja-JP"/>
        </w:rPr>
        <w:fldChar w:fldCharType="begin"/>
      </w:r>
      <w:r w:rsidRPr="003B7373">
        <w:rPr>
          <w:color w:val="000000"/>
          <w:sz w:val="22"/>
          <w:szCs w:val="22"/>
          <w:lang w:eastAsia="ja-JP"/>
        </w:rPr>
        <w:instrText xml:space="preserve"> REF _Ref67995124 \h </w:instrText>
      </w:r>
      <w:r w:rsidRPr="005D1F5D">
        <w:rPr>
          <w:color w:val="000000"/>
          <w:sz w:val="22"/>
          <w:szCs w:val="22"/>
          <w:lang w:eastAsia="ja-JP"/>
        </w:rPr>
        <w:instrText xml:space="preserve"> \* MERGEFORMAT </w:instrText>
      </w:r>
      <w:r w:rsidRPr="00A222F0">
        <w:rPr>
          <w:color w:val="000000"/>
          <w:sz w:val="22"/>
          <w:szCs w:val="22"/>
          <w:lang w:eastAsia="ja-JP"/>
        </w:rPr>
      </w:r>
      <w:r w:rsidRPr="00A222F0">
        <w:rPr>
          <w:color w:val="000000"/>
          <w:sz w:val="22"/>
          <w:szCs w:val="22"/>
          <w:lang w:eastAsia="ja-JP"/>
        </w:rPr>
        <w:fldChar w:fldCharType="separate"/>
      </w:r>
      <w:r w:rsidR="00867148" w:rsidRPr="005D1F5D">
        <w:rPr>
          <w:sz w:val="22"/>
          <w:szCs w:val="22"/>
        </w:rPr>
        <w:t xml:space="preserve">Figure </w:t>
      </w:r>
      <w:r w:rsidR="00867148" w:rsidRPr="005D1F5D">
        <w:rPr>
          <w:noProof/>
          <w:sz w:val="22"/>
          <w:szCs w:val="22"/>
        </w:rPr>
        <w:t>12</w:t>
      </w:r>
      <w:r w:rsidRPr="00A222F0">
        <w:rPr>
          <w:color w:val="000000"/>
          <w:sz w:val="22"/>
          <w:szCs w:val="22"/>
          <w:lang w:eastAsia="ja-JP"/>
        </w:rPr>
        <w:fldChar w:fldCharType="end"/>
      </w:r>
      <w:r w:rsidR="001604BE" w:rsidRPr="00E5319E">
        <w:rPr>
          <w:color w:val="000000"/>
          <w:sz w:val="22"/>
          <w:szCs w:val="22"/>
          <w:lang w:eastAsia="ja-JP"/>
        </w:rPr>
        <w:fldChar w:fldCharType="begin"/>
      </w:r>
      <w:r w:rsidR="001604BE" w:rsidRPr="003B7373">
        <w:rPr>
          <w:color w:val="000000"/>
          <w:sz w:val="22"/>
          <w:szCs w:val="22"/>
          <w:lang w:eastAsia="ja-JP"/>
        </w:rPr>
        <w:instrText xml:space="preserve"> REF _Ref61690699 \h  \* MERGEFORMAT </w:instrText>
      </w:r>
      <w:r w:rsidR="001604BE" w:rsidRPr="00E5319E">
        <w:rPr>
          <w:color w:val="000000"/>
          <w:sz w:val="22"/>
          <w:szCs w:val="22"/>
          <w:lang w:eastAsia="ja-JP"/>
        </w:rPr>
      </w:r>
      <w:r w:rsidR="001604BE" w:rsidRPr="00E5319E">
        <w:rPr>
          <w:color w:val="000000"/>
          <w:sz w:val="22"/>
          <w:szCs w:val="22"/>
          <w:lang w:eastAsia="ja-JP"/>
        </w:rPr>
        <w:fldChar w:fldCharType="end"/>
      </w:r>
      <w:r w:rsidR="001604BE" w:rsidRPr="003B7373">
        <w:rPr>
          <w:color w:val="000000"/>
          <w:sz w:val="22"/>
          <w:szCs w:val="22"/>
          <w:lang w:eastAsia="ja-JP"/>
        </w:rPr>
        <w:t xml:space="preserve"> show the PRR as a function of </w:t>
      </w:r>
      <w:r w:rsidR="006815D0" w:rsidRPr="003B7373">
        <w:rPr>
          <w:color w:val="000000"/>
          <w:sz w:val="22"/>
          <w:szCs w:val="22"/>
          <w:lang w:eastAsia="ja-JP"/>
        </w:rPr>
        <w:t xml:space="preserve">the </w:t>
      </w:r>
      <w:r w:rsidR="001604BE" w:rsidRPr="003B7373">
        <w:rPr>
          <w:color w:val="000000"/>
          <w:sz w:val="22"/>
          <w:szCs w:val="22"/>
          <w:lang w:eastAsia="ja-JP"/>
        </w:rPr>
        <w:t>distance between T</w:t>
      </w:r>
      <w:r w:rsidR="000340A9">
        <w:rPr>
          <w:color w:val="000000"/>
          <w:sz w:val="22"/>
          <w:szCs w:val="22"/>
          <w:lang w:eastAsia="ja-JP"/>
        </w:rPr>
        <w:t>X</w:t>
      </w:r>
      <w:r w:rsidR="006815D0" w:rsidRPr="003B7373">
        <w:rPr>
          <w:color w:val="000000"/>
          <w:sz w:val="22"/>
          <w:szCs w:val="22"/>
          <w:lang w:eastAsia="ja-JP"/>
        </w:rPr>
        <w:t xml:space="preserve"> </w:t>
      </w:r>
      <w:r w:rsidR="001604BE" w:rsidRPr="003B7373">
        <w:rPr>
          <w:color w:val="000000"/>
          <w:sz w:val="22"/>
          <w:szCs w:val="22"/>
          <w:lang w:eastAsia="ja-JP"/>
        </w:rPr>
        <w:t>UE and R</w:t>
      </w:r>
      <w:r w:rsidR="000340A9">
        <w:rPr>
          <w:color w:val="000000"/>
          <w:sz w:val="22"/>
          <w:szCs w:val="22"/>
          <w:lang w:eastAsia="ja-JP"/>
        </w:rPr>
        <w:t>X</w:t>
      </w:r>
      <w:r w:rsidR="006815D0" w:rsidRPr="003B7373">
        <w:rPr>
          <w:color w:val="000000"/>
          <w:sz w:val="22"/>
          <w:szCs w:val="22"/>
          <w:lang w:eastAsia="ja-JP"/>
        </w:rPr>
        <w:t xml:space="preserve"> </w:t>
      </w:r>
      <w:r w:rsidR="001604BE" w:rsidRPr="003B7373">
        <w:rPr>
          <w:color w:val="000000"/>
          <w:sz w:val="22"/>
          <w:szCs w:val="22"/>
          <w:lang w:eastAsia="ja-JP"/>
        </w:rPr>
        <w:t xml:space="preserve">UE, with 100m communication range, in consideration of </w:t>
      </w:r>
      <w:r w:rsidR="006815D0" w:rsidRPr="003B7373">
        <w:rPr>
          <w:color w:val="000000"/>
          <w:sz w:val="22"/>
          <w:szCs w:val="22"/>
          <w:lang w:eastAsia="ja-JP"/>
        </w:rPr>
        <w:t xml:space="preserve">groupcast with </w:t>
      </w:r>
      <w:r w:rsidR="001604BE" w:rsidRPr="003B7373">
        <w:rPr>
          <w:color w:val="000000"/>
          <w:sz w:val="22"/>
          <w:szCs w:val="22"/>
          <w:lang w:eastAsia="ja-JP"/>
        </w:rPr>
        <w:t xml:space="preserve">option-1 HARQ, for the scenario-1, 2, 3 and 4, respectively. It can be observed that, in any scenario, the PRR for </w:t>
      </w:r>
      <w:r w:rsidR="00D47FBF" w:rsidRPr="003B7373">
        <w:rPr>
          <w:color w:val="000000"/>
          <w:sz w:val="22"/>
          <w:szCs w:val="22"/>
          <w:lang w:eastAsia="ja-JP"/>
        </w:rPr>
        <w:t>UE-A</w:t>
      </w:r>
      <w:r w:rsidR="001604BE" w:rsidRPr="003B7373">
        <w:rPr>
          <w:color w:val="000000"/>
          <w:sz w:val="22"/>
          <w:szCs w:val="22"/>
          <w:lang w:eastAsia="ja-JP"/>
        </w:rPr>
        <w:t xml:space="preserve"> assisted HARQ always outperforms that for non</w:t>
      </w:r>
      <w:r w:rsidR="00D47FBF" w:rsidRPr="003B7373">
        <w:rPr>
          <w:color w:val="000000"/>
          <w:sz w:val="22"/>
          <w:szCs w:val="22"/>
          <w:lang w:eastAsia="ja-JP"/>
        </w:rPr>
        <w:t>-</w:t>
      </w:r>
      <w:r w:rsidR="001604BE" w:rsidRPr="003B7373">
        <w:rPr>
          <w:color w:val="000000"/>
          <w:sz w:val="22"/>
          <w:szCs w:val="22"/>
          <w:lang w:eastAsia="ja-JP"/>
        </w:rPr>
        <w:t>assisted HARQ.</w:t>
      </w:r>
      <w:r w:rsidR="001604BE" w:rsidRPr="003B7373">
        <w:rPr>
          <w:rFonts w:eastAsia="MS Mincho"/>
          <w:color w:val="000000"/>
          <w:sz w:val="22"/>
          <w:szCs w:val="22"/>
          <w:lang w:eastAsia="ja-JP"/>
        </w:rPr>
        <w:t xml:space="preserve"> </w:t>
      </w:r>
      <w:r w:rsidR="001604BE" w:rsidRPr="003B7373">
        <w:rPr>
          <w:color w:val="000000"/>
          <w:sz w:val="22"/>
          <w:szCs w:val="22"/>
          <w:lang w:eastAsia="ja-JP"/>
        </w:rPr>
        <w:t>Consequently, the PRR degradation due to the half-duplex issue is about 1~2% in groupcast, depending on the how many T</w:t>
      </w:r>
      <w:r w:rsidR="000340A9">
        <w:rPr>
          <w:color w:val="000000"/>
          <w:sz w:val="22"/>
          <w:szCs w:val="22"/>
          <w:lang w:eastAsia="ja-JP"/>
        </w:rPr>
        <w:t>X</w:t>
      </w:r>
      <w:r w:rsidR="00DF1DE3" w:rsidRPr="003B7373">
        <w:rPr>
          <w:color w:val="000000"/>
          <w:sz w:val="22"/>
          <w:szCs w:val="22"/>
          <w:lang w:eastAsia="ja-JP"/>
        </w:rPr>
        <w:t xml:space="preserve"> </w:t>
      </w:r>
      <w:r w:rsidR="001604BE" w:rsidRPr="003B7373">
        <w:rPr>
          <w:color w:val="000000"/>
          <w:sz w:val="22"/>
          <w:szCs w:val="22"/>
          <w:lang w:eastAsia="ja-JP"/>
        </w:rPr>
        <w:t>UEs simultaneously transmit TBs in a slot. It is observed that, the larger the number of T</w:t>
      </w:r>
      <w:r w:rsidR="000340A9">
        <w:rPr>
          <w:color w:val="000000"/>
          <w:sz w:val="22"/>
          <w:szCs w:val="22"/>
          <w:lang w:eastAsia="ja-JP"/>
        </w:rPr>
        <w:t>X</w:t>
      </w:r>
      <w:r w:rsidR="00D2041B" w:rsidRPr="003B7373">
        <w:rPr>
          <w:color w:val="000000"/>
          <w:sz w:val="22"/>
          <w:szCs w:val="22"/>
          <w:lang w:eastAsia="ja-JP"/>
        </w:rPr>
        <w:t xml:space="preserve"> </w:t>
      </w:r>
      <w:r w:rsidR="001604BE" w:rsidRPr="003B7373">
        <w:rPr>
          <w:color w:val="000000"/>
          <w:sz w:val="22"/>
          <w:szCs w:val="22"/>
          <w:lang w:eastAsia="ja-JP"/>
        </w:rPr>
        <w:t xml:space="preserve">UEs in a slot, the bigger the impact of half-duplex. This implies that, the half-duplex impact could fatally block the realization of stringent PRR reliability in </w:t>
      </w:r>
      <w:r w:rsidR="0084581F" w:rsidRPr="003B7373">
        <w:rPr>
          <w:color w:val="000000"/>
          <w:sz w:val="22"/>
          <w:szCs w:val="22"/>
          <w:lang w:eastAsia="ja-JP"/>
        </w:rPr>
        <w:t xml:space="preserve">groupcast with </w:t>
      </w:r>
      <w:r w:rsidR="001604BE" w:rsidRPr="003B7373">
        <w:rPr>
          <w:color w:val="000000"/>
          <w:sz w:val="22"/>
          <w:szCs w:val="22"/>
          <w:lang w:eastAsia="ja-JP"/>
        </w:rPr>
        <w:t>option-1 HARQ.</w:t>
      </w:r>
    </w:p>
    <w:p w14:paraId="6387168D" w14:textId="77777777" w:rsidR="001604BE" w:rsidRPr="003B7373" w:rsidRDefault="001604BE" w:rsidP="001604BE">
      <w:pPr>
        <w:spacing w:before="120"/>
        <w:jc w:val="center"/>
        <w:rPr>
          <w:sz w:val="22"/>
          <w:szCs w:val="22"/>
        </w:rPr>
      </w:pPr>
      <w:r w:rsidRPr="008B4777">
        <w:rPr>
          <w:noProof/>
          <w:lang w:eastAsia="en-GB"/>
        </w:rPr>
        <w:lastRenderedPageBreak/>
        <w:drawing>
          <wp:inline distT="0" distB="0" distL="0" distR="0" wp14:anchorId="0F400ACD" wp14:editId="26EB1FEF">
            <wp:extent cx="4329322" cy="2279276"/>
            <wp:effectExtent l="0" t="0" r="0" b="6985"/>
            <wp:docPr id="11"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39485" cy="2284627"/>
                    </a:xfrm>
                    <a:prstGeom prst="rect">
                      <a:avLst/>
                    </a:prstGeom>
                    <a:noFill/>
                    <a:ln>
                      <a:noFill/>
                    </a:ln>
                  </pic:spPr>
                </pic:pic>
              </a:graphicData>
            </a:graphic>
          </wp:inline>
        </w:drawing>
      </w:r>
    </w:p>
    <w:p w14:paraId="507917B5" w14:textId="6B39A417" w:rsidR="001604BE" w:rsidRPr="003B7373" w:rsidRDefault="001604BE" w:rsidP="001604BE">
      <w:pPr>
        <w:pStyle w:val="afa"/>
        <w:spacing w:afterLines="50"/>
        <w:jc w:val="center"/>
        <w:rPr>
          <w:b/>
          <w:bCs/>
          <w:color w:val="000000"/>
          <w:sz w:val="22"/>
          <w:szCs w:val="22"/>
          <w:lang w:eastAsia="ja-JP"/>
        </w:rPr>
      </w:pPr>
      <w:bookmarkStart w:id="19" w:name="_Ref67995047"/>
      <w:r w:rsidRPr="003B7373">
        <w:rPr>
          <w:b/>
          <w:sz w:val="22"/>
          <w:szCs w:val="22"/>
        </w:rPr>
        <w:t xml:space="preserve">Figure </w:t>
      </w:r>
      <w:r w:rsidRPr="00A222F0">
        <w:rPr>
          <w:b/>
          <w:sz w:val="22"/>
          <w:szCs w:val="22"/>
        </w:rPr>
        <w:fldChar w:fldCharType="begin"/>
      </w:r>
      <w:r w:rsidRPr="003B7373">
        <w:rPr>
          <w:b/>
          <w:sz w:val="22"/>
          <w:szCs w:val="22"/>
        </w:rPr>
        <w:instrText xml:space="preserve"> SEQ Figure \* ARABIC </w:instrText>
      </w:r>
      <w:r w:rsidRPr="00A222F0">
        <w:rPr>
          <w:b/>
          <w:sz w:val="22"/>
          <w:szCs w:val="22"/>
        </w:rPr>
        <w:fldChar w:fldCharType="separate"/>
      </w:r>
      <w:r w:rsidR="00867148">
        <w:rPr>
          <w:b/>
          <w:noProof/>
          <w:sz w:val="22"/>
          <w:szCs w:val="22"/>
        </w:rPr>
        <w:t>9</w:t>
      </w:r>
      <w:r w:rsidRPr="00A222F0">
        <w:rPr>
          <w:b/>
          <w:sz w:val="22"/>
          <w:szCs w:val="22"/>
        </w:rPr>
        <w:fldChar w:fldCharType="end"/>
      </w:r>
      <w:bookmarkEnd w:id="19"/>
      <w:r w:rsidRPr="003B7373">
        <w:rPr>
          <w:rFonts w:eastAsia="宋体"/>
          <w:b/>
          <w:sz w:val="22"/>
          <w:szCs w:val="22"/>
          <w:lang w:eastAsia="zh-CN"/>
        </w:rPr>
        <w:t xml:space="preserve">: </w:t>
      </w:r>
      <w:r w:rsidRPr="003B7373">
        <w:rPr>
          <w:b/>
          <w:bCs/>
          <w:color w:val="000000"/>
          <w:sz w:val="22"/>
          <w:szCs w:val="22"/>
          <w:lang w:eastAsia="ja-JP"/>
        </w:rPr>
        <w:t>PRR vs. distance for periodic traffic in highway and 100m communication range in scenario-1.</w:t>
      </w:r>
    </w:p>
    <w:p w14:paraId="508F5797" w14:textId="77777777" w:rsidR="001604BE" w:rsidRPr="003B7373" w:rsidRDefault="001604BE" w:rsidP="001604BE">
      <w:pPr>
        <w:spacing w:before="120"/>
        <w:jc w:val="center"/>
        <w:rPr>
          <w:sz w:val="22"/>
          <w:szCs w:val="22"/>
          <w:lang w:val="en-US"/>
        </w:rPr>
      </w:pPr>
      <w:r w:rsidRPr="008B4777">
        <w:rPr>
          <w:noProof/>
          <w:lang w:eastAsia="en-GB"/>
        </w:rPr>
        <w:drawing>
          <wp:inline distT="0" distB="0" distL="0" distR="0" wp14:anchorId="2534D5EA" wp14:editId="76FF2D6C">
            <wp:extent cx="4327712" cy="2278428"/>
            <wp:effectExtent l="0" t="0" r="0" b="7620"/>
            <wp:docPr id="18"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39648" cy="2284712"/>
                    </a:xfrm>
                    <a:prstGeom prst="rect">
                      <a:avLst/>
                    </a:prstGeom>
                    <a:noFill/>
                    <a:ln>
                      <a:noFill/>
                    </a:ln>
                  </pic:spPr>
                </pic:pic>
              </a:graphicData>
            </a:graphic>
          </wp:inline>
        </w:drawing>
      </w:r>
    </w:p>
    <w:p w14:paraId="262017B8" w14:textId="18F977A0" w:rsidR="001604BE" w:rsidRPr="003B7373" w:rsidRDefault="001604BE" w:rsidP="001604BE">
      <w:pPr>
        <w:pStyle w:val="afa"/>
        <w:spacing w:afterLines="50"/>
        <w:jc w:val="center"/>
        <w:rPr>
          <w:b/>
          <w:bCs/>
          <w:color w:val="000000"/>
          <w:sz w:val="22"/>
          <w:szCs w:val="22"/>
          <w:lang w:eastAsia="ja-JP"/>
        </w:rPr>
      </w:pPr>
      <w:bookmarkStart w:id="20" w:name="_Ref67995112"/>
      <w:r w:rsidRPr="003B7373">
        <w:rPr>
          <w:b/>
          <w:sz w:val="22"/>
          <w:szCs w:val="22"/>
        </w:rPr>
        <w:t xml:space="preserve">Figure </w:t>
      </w:r>
      <w:r w:rsidRPr="00A222F0">
        <w:rPr>
          <w:b/>
          <w:sz w:val="22"/>
          <w:szCs w:val="22"/>
        </w:rPr>
        <w:fldChar w:fldCharType="begin"/>
      </w:r>
      <w:r w:rsidRPr="003B7373">
        <w:rPr>
          <w:b/>
          <w:sz w:val="22"/>
          <w:szCs w:val="22"/>
        </w:rPr>
        <w:instrText xml:space="preserve"> SEQ Figure \* ARABIC </w:instrText>
      </w:r>
      <w:r w:rsidRPr="00A222F0">
        <w:rPr>
          <w:b/>
          <w:sz w:val="22"/>
          <w:szCs w:val="22"/>
        </w:rPr>
        <w:fldChar w:fldCharType="separate"/>
      </w:r>
      <w:r w:rsidR="00867148">
        <w:rPr>
          <w:b/>
          <w:noProof/>
          <w:sz w:val="22"/>
          <w:szCs w:val="22"/>
        </w:rPr>
        <w:t>10</w:t>
      </w:r>
      <w:r w:rsidRPr="00A222F0">
        <w:rPr>
          <w:b/>
          <w:sz w:val="22"/>
          <w:szCs w:val="22"/>
        </w:rPr>
        <w:fldChar w:fldCharType="end"/>
      </w:r>
      <w:bookmarkEnd w:id="20"/>
      <w:r w:rsidRPr="003B7373">
        <w:rPr>
          <w:rFonts w:eastAsia="宋体"/>
          <w:b/>
          <w:sz w:val="22"/>
          <w:szCs w:val="22"/>
          <w:lang w:eastAsia="zh-CN"/>
        </w:rPr>
        <w:t xml:space="preserve">: </w:t>
      </w:r>
      <w:r w:rsidRPr="003B7373">
        <w:rPr>
          <w:b/>
          <w:bCs/>
          <w:color w:val="000000"/>
          <w:sz w:val="22"/>
          <w:szCs w:val="22"/>
          <w:lang w:eastAsia="ja-JP"/>
        </w:rPr>
        <w:t>PRR vs. distance for periodic traffic in urban and 100m communication range in scenario-2.</w:t>
      </w:r>
    </w:p>
    <w:p w14:paraId="383ABBD8" w14:textId="77777777" w:rsidR="001604BE" w:rsidRPr="003B7373" w:rsidRDefault="001604BE" w:rsidP="001604BE">
      <w:pPr>
        <w:pStyle w:val="afa"/>
        <w:spacing w:afterLines="50"/>
        <w:jc w:val="center"/>
        <w:rPr>
          <w:b/>
          <w:bCs/>
          <w:color w:val="000000"/>
          <w:sz w:val="22"/>
          <w:szCs w:val="22"/>
          <w:lang w:eastAsia="ja-JP"/>
        </w:rPr>
      </w:pPr>
      <w:r w:rsidRPr="008B4777">
        <w:rPr>
          <w:noProof/>
          <w:lang w:val="en-GB" w:eastAsia="en-GB"/>
        </w:rPr>
        <w:drawing>
          <wp:inline distT="0" distB="0" distL="0" distR="0" wp14:anchorId="367E8A03" wp14:editId="2F815FA5">
            <wp:extent cx="4334435" cy="2281969"/>
            <wp:effectExtent l="0" t="0" r="0" b="4445"/>
            <wp:docPr id="21"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44192" cy="2287106"/>
                    </a:xfrm>
                    <a:prstGeom prst="rect">
                      <a:avLst/>
                    </a:prstGeom>
                    <a:noFill/>
                    <a:ln>
                      <a:noFill/>
                    </a:ln>
                  </pic:spPr>
                </pic:pic>
              </a:graphicData>
            </a:graphic>
          </wp:inline>
        </w:drawing>
      </w:r>
    </w:p>
    <w:p w14:paraId="40452AAE" w14:textId="32770570" w:rsidR="001604BE" w:rsidRPr="003B7373" w:rsidRDefault="001604BE" w:rsidP="001604BE">
      <w:pPr>
        <w:pStyle w:val="afa"/>
        <w:spacing w:afterLines="50"/>
        <w:jc w:val="center"/>
        <w:rPr>
          <w:b/>
          <w:bCs/>
          <w:color w:val="000000"/>
          <w:sz w:val="22"/>
          <w:szCs w:val="22"/>
          <w:lang w:eastAsia="ja-JP"/>
        </w:rPr>
      </w:pPr>
      <w:bookmarkStart w:id="21" w:name="_Ref67995117"/>
      <w:r w:rsidRPr="003B7373">
        <w:rPr>
          <w:b/>
          <w:sz w:val="22"/>
          <w:szCs w:val="22"/>
        </w:rPr>
        <w:t xml:space="preserve">Figure </w:t>
      </w:r>
      <w:r w:rsidRPr="00A222F0">
        <w:rPr>
          <w:b/>
          <w:sz w:val="22"/>
          <w:szCs w:val="22"/>
        </w:rPr>
        <w:fldChar w:fldCharType="begin"/>
      </w:r>
      <w:r w:rsidRPr="003B7373">
        <w:rPr>
          <w:b/>
          <w:sz w:val="22"/>
          <w:szCs w:val="22"/>
        </w:rPr>
        <w:instrText xml:space="preserve"> SEQ Figure \* ARABIC </w:instrText>
      </w:r>
      <w:r w:rsidRPr="00A222F0">
        <w:rPr>
          <w:b/>
          <w:sz w:val="22"/>
          <w:szCs w:val="22"/>
        </w:rPr>
        <w:fldChar w:fldCharType="separate"/>
      </w:r>
      <w:r w:rsidR="00867148">
        <w:rPr>
          <w:b/>
          <w:noProof/>
          <w:sz w:val="22"/>
          <w:szCs w:val="22"/>
        </w:rPr>
        <w:t>11</w:t>
      </w:r>
      <w:r w:rsidRPr="00A222F0">
        <w:rPr>
          <w:b/>
          <w:sz w:val="22"/>
          <w:szCs w:val="22"/>
        </w:rPr>
        <w:fldChar w:fldCharType="end"/>
      </w:r>
      <w:bookmarkEnd w:id="21"/>
      <w:r w:rsidRPr="003B7373">
        <w:rPr>
          <w:rFonts w:eastAsia="宋体"/>
          <w:b/>
          <w:sz w:val="22"/>
          <w:szCs w:val="22"/>
          <w:lang w:eastAsia="zh-CN"/>
        </w:rPr>
        <w:t xml:space="preserve">: </w:t>
      </w:r>
      <w:r w:rsidRPr="003B7373">
        <w:rPr>
          <w:b/>
          <w:bCs/>
          <w:color w:val="000000"/>
          <w:sz w:val="22"/>
          <w:szCs w:val="22"/>
          <w:lang w:eastAsia="ja-JP"/>
        </w:rPr>
        <w:t>PRR vs. distance for aperiodic traffic in highway and 100m communication range in scenario-3.</w:t>
      </w:r>
    </w:p>
    <w:p w14:paraId="38832D8D" w14:textId="77777777" w:rsidR="001604BE" w:rsidRPr="003B7373" w:rsidRDefault="001604BE" w:rsidP="001604BE">
      <w:pPr>
        <w:spacing w:before="120"/>
        <w:jc w:val="center"/>
        <w:rPr>
          <w:sz w:val="22"/>
          <w:szCs w:val="22"/>
          <w:lang w:val="en-US"/>
        </w:rPr>
      </w:pPr>
      <w:r w:rsidRPr="008B4777">
        <w:rPr>
          <w:noProof/>
          <w:lang w:eastAsia="en-GB"/>
        </w:rPr>
        <w:lastRenderedPageBreak/>
        <w:drawing>
          <wp:inline distT="0" distB="0" distL="0" distR="0" wp14:anchorId="113F0C85" wp14:editId="3ACFFA0C">
            <wp:extent cx="4318747" cy="2273709"/>
            <wp:effectExtent l="0" t="0" r="5715" b="0"/>
            <wp:docPr id="22"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22075" cy="2275461"/>
                    </a:xfrm>
                    <a:prstGeom prst="rect">
                      <a:avLst/>
                    </a:prstGeom>
                    <a:noFill/>
                    <a:ln>
                      <a:noFill/>
                    </a:ln>
                  </pic:spPr>
                </pic:pic>
              </a:graphicData>
            </a:graphic>
          </wp:inline>
        </w:drawing>
      </w:r>
    </w:p>
    <w:p w14:paraId="1B7759FC" w14:textId="016F1EA3" w:rsidR="001604BE" w:rsidRDefault="001604BE" w:rsidP="001604BE">
      <w:pPr>
        <w:pStyle w:val="afa"/>
        <w:spacing w:afterLines="50"/>
        <w:jc w:val="center"/>
        <w:rPr>
          <w:b/>
          <w:bCs/>
          <w:color w:val="000000"/>
          <w:sz w:val="22"/>
          <w:szCs w:val="22"/>
          <w:lang w:eastAsia="ja-JP"/>
        </w:rPr>
      </w:pPr>
      <w:bookmarkStart w:id="22" w:name="_Ref67995124"/>
      <w:r w:rsidRPr="003B7373">
        <w:rPr>
          <w:b/>
          <w:sz w:val="22"/>
          <w:szCs w:val="22"/>
        </w:rPr>
        <w:t xml:space="preserve">Figure </w:t>
      </w:r>
      <w:r w:rsidRPr="00A222F0">
        <w:rPr>
          <w:b/>
          <w:sz w:val="22"/>
          <w:szCs w:val="22"/>
        </w:rPr>
        <w:fldChar w:fldCharType="begin"/>
      </w:r>
      <w:r w:rsidRPr="003B7373">
        <w:rPr>
          <w:b/>
          <w:sz w:val="22"/>
          <w:szCs w:val="22"/>
        </w:rPr>
        <w:instrText xml:space="preserve"> SEQ Figure \* ARABIC </w:instrText>
      </w:r>
      <w:r w:rsidRPr="00A222F0">
        <w:rPr>
          <w:b/>
          <w:sz w:val="22"/>
          <w:szCs w:val="22"/>
        </w:rPr>
        <w:fldChar w:fldCharType="separate"/>
      </w:r>
      <w:r w:rsidR="00867148">
        <w:rPr>
          <w:b/>
          <w:noProof/>
          <w:sz w:val="22"/>
          <w:szCs w:val="22"/>
        </w:rPr>
        <w:t>12</w:t>
      </w:r>
      <w:r w:rsidRPr="00A222F0">
        <w:rPr>
          <w:b/>
          <w:sz w:val="22"/>
          <w:szCs w:val="22"/>
        </w:rPr>
        <w:fldChar w:fldCharType="end"/>
      </w:r>
      <w:bookmarkEnd w:id="22"/>
      <w:r w:rsidRPr="003B7373">
        <w:rPr>
          <w:rFonts w:eastAsia="宋体"/>
          <w:b/>
          <w:sz w:val="22"/>
          <w:szCs w:val="22"/>
          <w:lang w:eastAsia="zh-CN"/>
        </w:rPr>
        <w:t xml:space="preserve">: </w:t>
      </w:r>
      <w:r w:rsidRPr="003B7373">
        <w:rPr>
          <w:b/>
          <w:bCs/>
          <w:color w:val="000000"/>
          <w:sz w:val="22"/>
          <w:szCs w:val="22"/>
          <w:lang w:eastAsia="ja-JP"/>
        </w:rPr>
        <w:t>PRR vs. distance for aperiodic traffic in urban and 100m communication range in scenario-4.</w:t>
      </w:r>
    </w:p>
    <w:p w14:paraId="1EF6F65C" w14:textId="77777777" w:rsidR="00EB6604" w:rsidRPr="003B7373" w:rsidRDefault="00EB6604" w:rsidP="001604BE">
      <w:pPr>
        <w:pStyle w:val="afa"/>
        <w:spacing w:afterLines="50"/>
        <w:jc w:val="center"/>
        <w:rPr>
          <w:b/>
          <w:bCs/>
          <w:color w:val="000000"/>
          <w:sz w:val="22"/>
          <w:szCs w:val="22"/>
          <w:lang w:eastAsia="ja-JP"/>
        </w:rPr>
      </w:pPr>
    </w:p>
    <w:p w14:paraId="4CC3D144" w14:textId="2ED84881" w:rsidR="001604BE" w:rsidRDefault="005074C0" w:rsidP="005D1F5D">
      <w:pPr>
        <w:pStyle w:val="Observation"/>
        <w:ind w:left="1588" w:hanging="1588"/>
        <w:jc w:val="both"/>
        <w:rPr>
          <w:rFonts w:ascii="Times New Roman" w:eastAsia="Yu Mincho" w:hAnsi="Times New Roman"/>
          <w:sz w:val="22"/>
          <w:szCs w:val="22"/>
        </w:rPr>
      </w:pPr>
      <w:r w:rsidRPr="002657F9">
        <w:rPr>
          <w:rFonts w:ascii="Times New Roman" w:eastAsia="Yu Mincho" w:hAnsi="Times New Roman"/>
          <w:sz w:val="22"/>
          <w:szCs w:val="22"/>
        </w:rPr>
        <w:t>By using Type-</w:t>
      </w:r>
      <w:r>
        <w:rPr>
          <w:rFonts w:ascii="Times New Roman" w:eastAsia="Yu Mincho" w:hAnsi="Times New Roman"/>
          <w:sz w:val="22"/>
          <w:szCs w:val="22"/>
        </w:rPr>
        <w:t>C</w:t>
      </w:r>
      <w:r w:rsidRPr="002657F9">
        <w:rPr>
          <w:rFonts w:ascii="Times New Roman" w:eastAsia="Yu Mincho" w:hAnsi="Times New Roman"/>
          <w:sz w:val="22"/>
          <w:szCs w:val="22"/>
        </w:rPr>
        <w:t xml:space="preserve"> inter-UE coordination for </w:t>
      </w:r>
      <w:r>
        <w:rPr>
          <w:rFonts w:ascii="Times New Roman" w:eastAsia="Yu Mincho" w:hAnsi="Times New Roman"/>
          <w:sz w:val="22"/>
          <w:szCs w:val="22"/>
        </w:rPr>
        <w:t>groupcast with HARQ option 1</w:t>
      </w:r>
      <w:r w:rsidRPr="002657F9">
        <w:rPr>
          <w:rFonts w:ascii="Times New Roman" w:eastAsia="Yu Mincho" w:hAnsi="Times New Roman"/>
          <w:sz w:val="22"/>
          <w:szCs w:val="22"/>
        </w:rPr>
        <w:t xml:space="preserve">, i.e., letting UE A </w:t>
      </w:r>
      <w:r>
        <w:rPr>
          <w:rFonts w:ascii="Times New Roman" w:eastAsia="Yu Mincho" w:hAnsi="Times New Roman"/>
          <w:sz w:val="22"/>
          <w:szCs w:val="22"/>
        </w:rPr>
        <w:t xml:space="preserve">notify UE B </w:t>
      </w:r>
      <w:r w:rsidR="008F4BAC">
        <w:rPr>
          <w:rFonts w:ascii="Times New Roman" w:eastAsia="Yu Mincho" w:hAnsi="Times New Roman"/>
          <w:sz w:val="22"/>
          <w:szCs w:val="22"/>
        </w:rPr>
        <w:t xml:space="preserve">via PSFCH </w:t>
      </w:r>
      <w:r>
        <w:rPr>
          <w:rFonts w:ascii="Times New Roman" w:eastAsia="Yu Mincho" w:hAnsi="Times New Roman"/>
          <w:sz w:val="22"/>
          <w:szCs w:val="22"/>
        </w:rPr>
        <w:t>to perform retransmission when identifying half-duplex</w:t>
      </w:r>
      <w:r w:rsidRPr="002657F9">
        <w:rPr>
          <w:rFonts w:ascii="Times New Roman" w:eastAsia="Yu Mincho" w:hAnsi="Times New Roman"/>
          <w:sz w:val="22"/>
          <w:szCs w:val="22"/>
        </w:rPr>
        <w:t>, about 1</w:t>
      </w:r>
      <w:r>
        <w:rPr>
          <w:rFonts w:ascii="Times New Roman" w:eastAsia="Yu Mincho" w:hAnsi="Times New Roman"/>
          <w:sz w:val="22"/>
          <w:szCs w:val="22"/>
        </w:rPr>
        <w:t>~2</w:t>
      </w:r>
      <w:r w:rsidRPr="002657F9">
        <w:rPr>
          <w:rFonts w:ascii="Times New Roman" w:eastAsia="Yu Mincho" w:hAnsi="Times New Roman"/>
          <w:sz w:val="22"/>
          <w:szCs w:val="22"/>
        </w:rPr>
        <w:t>%</w:t>
      </w:r>
      <w:r>
        <w:rPr>
          <w:rFonts w:ascii="Times New Roman" w:eastAsia="Yu Mincho" w:hAnsi="Times New Roman"/>
          <w:sz w:val="22"/>
          <w:szCs w:val="22"/>
        </w:rPr>
        <w:t xml:space="preserve"> </w:t>
      </w:r>
      <w:r w:rsidRPr="002657F9">
        <w:rPr>
          <w:rFonts w:ascii="Times New Roman" w:eastAsia="Yu Mincho" w:hAnsi="Times New Roman"/>
          <w:sz w:val="22"/>
          <w:szCs w:val="22"/>
        </w:rPr>
        <w:t xml:space="preserve">PRR gain is achieved </w:t>
      </w:r>
      <w:r>
        <w:rPr>
          <w:rFonts w:ascii="Times New Roman" w:eastAsia="Yu Mincho" w:hAnsi="Times New Roman"/>
          <w:sz w:val="22"/>
          <w:szCs w:val="22"/>
        </w:rPr>
        <w:t>with</w:t>
      </w:r>
      <w:r w:rsidRPr="002657F9">
        <w:rPr>
          <w:rFonts w:ascii="Times New Roman" w:eastAsia="Yu Mincho" w:hAnsi="Times New Roman"/>
          <w:sz w:val="22"/>
          <w:szCs w:val="22"/>
        </w:rPr>
        <w:t xml:space="preserve"> the signalling overhead</w:t>
      </w:r>
      <w:r w:rsidR="001A3C4F">
        <w:rPr>
          <w:rFonts w:ascii="Times New Roman" w:eastAsia="Yu Mincho" w:hAnsi="Times New Roman"/>
          <w:sz w:val="22"/>
          <w:szCs w:val="22"/>
        </w:rPr>
        <w:t xml:space="preserve"> and latency</w:t>
      </w:r>
      <w:r w:rsidRPr="002657F9">
        <w:rPr>
          <w:rFonts w:ascii="Times New Roman" w:eastAsia="Yu Mincho" w:hAnsi="Times New Roman"/>
          <w:sz w:val="22"/>
          <w:szCs w:val="22"/>
        </w:rPr>
        <w:t xml:space="preserve"> taken into account.</w:t>
      </w:r>
    </w:p>
    <w:p w14:paraId="77C83745" w14:textId="77777777" w:rsidR="000F1D88" w:rsidRPr="003B7373" w:rsidRDefault="000F1D88" w:rsidP="005D1F5D">
      <w:pPr>
        <w:pStyle w:val="Proposal"/>
        <w:numPr>
          <w:ilvl w:val="0"/>
          <w:numId w:val="0"/>
        </w:numPr>
        <w:rPr>
          <w:rFonts w:ascii="Times New Roman" w:eastAsia="Yu Mincho" w:hAnsi="Times New Roman"/>
          <w:sz w:val="22"/>
          <w:szCs w:val="22"/>
          <w:lang w:eastAsia="ja-JP"/>
        </w:rPr>
      </w:pPr>
    </w:p>
    <w:p w14:paraId="7F993DD5" w14:textId="746C3FD1" w:rsidR="00114B1E" w:rsidRPr="005D1F5D" w:rsidRDefault="00114B1E" w:rsidP="00490B0F">
      <w:pPr>
        <w:pStyle w:val="2"/>
        <w:rPr>
          <w:rStyle w:val="af9"/>
          <w:rFonts w:ascii="Times New Roman" w:eastAsia="Gulim" w:hAnsi="Times New Roman"/>
          <w:i w:val="0"/>
          <w:iCs w:val="0"/>
          <w:lang w:eastAsia="ko-KR"/>
        </w:rPr>
      </w:pPr>
      <w:bookmarkStart w:id="23" w:name="_Ref61693481"/>
      <w:r w:rsidRPr="005D1F5D">
        <w:rPr>
          <w:rStyle w:val="af9"/>
          <w:rFonts w:ascii="Times New Roman" w:eastAsia="Gulim" w:hAnsi="Times New Roman"/>
          <w:i w:val="0"/>
          <w:iCs w:val="0"/>
          <w:lang w:eastAsia="ko-KR"/>
        </w:rPr>
        <w:t>The condition when UE</w:t>
      </w:r>
      <w:r w:rsidR="00C67540" w:rsidRPr="005D1F5D">
        <w:rPr>
          <w:rStyle w:val="af9"/>
          <w:rFonts w:ascii="Times New Roman" w:eastAsia="Gulim" w:hAnsi="Times New Roman"/>
          <w:i w:val="0"/>
          <w:iCs w:val="0"/>
          <w:lang w:eastAsia="ko-KR"/>
        </w:rPr>
        <w:t xml:space="preserve"> </w:t>
      </w:r>
      <w:r w:rsidRPr="005D1F5D">
        <w:rPr>
          <w:rStyle w:val="af9"/>
          <w:rFonts w:ascii="Times New Roman" w:eastAsia="Gulim" w:hAnsi="Times New Roman"/>
          <w:i w:val="0"/>
          <w:iCs w:val="0"/>
          <w:lang w:eastAsia="ko-KR"/>
        </w:rPr>
        <w:t xml:space="preserve">A sends </w:t>
      </w:r>
      <w:bookmarkEnd w:id="23"/>
      <w:r w:rsidR="002960FB" w:rsidRPr="005D1F5D">
        <w:rPr>
          <w:rStyle w:val="af9"/>
          <w:rFonts w:ascii="Times New Roman" w:eastAsia="Gulim" w:hAnsi="Times New Roman"/>
          <w:i w:val="0"/>
          <w:iCs w:val="0"/>
          <w:lang w:eastAsia="ko-KR"/>
        </w:rPr>
        <w:t>the coordination information</w:t>
      </w:r>
    </w:p>
    <w:p w14:paraId="7BE0F0BB" w14:textId="4724D0C6" w:rsidR="00114B1E" w:rsidRPr="003B7373" w:rsidRDefault="00114B1E" w:rsidP="00114B1E">
      <w:pPr>
        <w:pStyle w:val="afa"/>
        <w:spacing w:afterLines="50"/>
        <w:jc w:val="both"/>
        <w:rPr>
          <w:rFonts w:eastAsia="MS Mincho"/>
          <w:sz w:val="22"/>
          <w:szCs w:val="22"/>
          <w:lang w:eastAsia="ja-JP"/>
        </w:rPr>
      </w:pPr>
      <w:r w:rsidRPr="003B7373">
        <w:rPr>
          <w:rFonts w:eastAsia="MS Mincho"/>
          <w:sz w:val="22"/>
          <w:szCs w:val="22"/>
          <w:lang w:eastAsia="ja-JP"/>
        </w:rPr>
        <w:t xml:space="preserve">The </w:t>
      </w:r>
      <w:r w:rsidR="00644671" w:rsidRPr="003B7373">
        <w:rPr>
          <w:rFonts w:eastAsia="MS Mincho"/>
          <w:sz w:val="22"/>
          <w:szCs w:val="22"/>
          <w:lang w:eastAsia="ja-JP"/>
        </w:rPr>
        <w:t xml:space="preserve">coordination </w:t>
      </w:r>
      <w:r w:rsidRPr="003B7373">
        <w:rPr>
          <w:rFonts w:eastAsia="MS Mincho"/>
          <w:sz w:val="22"/>
          <w:szCs w:val="22"/>
          <w:lang w:eastAsia="ja-JP"/>
        </w:rPr>
        <w:t xml:space="preserve">information can be provided by </w:t>
      </w:r>
      <w:r w:rsidR="00A5089E" w:rsidRPr="003B7373">
        <w:rPr>
          <w:rFonts w:eastAsia="MS Mincho"/>
          <w:sz w:val="22"/>
          <w:szCs w:val="22"/>
          <w:lang w:eastAsia="ja-JP"/>
        </w:rPr>
        <w:t>UE</w:t>
      </w:r>
      <w:r w:rsidR="00644671" w:rsidRPr="003B7373">
        <w:rPr>
          <w:rFonts w:eastAsia="MS Mincho"/>
          <w:sz w:val="22"/>
          <w:szCs w:val="22"/>
          <w:lang w:eastAsia="ja-JP"/>
        </w:rPr>
        <w:t xml:space="preserve"> </w:t>
      </w:r>
      <w:r w:rsidR="00A5089E" w:rsidRPr="003B7373">
        <w:rPr>
          <w:rFonts w:eastAsia="MS Mincho"/>
          <w:sz w:val="22"/>
          <w:szCs w:val="22"/>
          <w:lang w:eastAsia="ja-JP"/>
        </w:rPr>
        <w:t xml:space="preserve">A </w:t>
      </w:r>
      <w:r w:rsidRPr="003B7373">
        <w:rPr>
          <w:rFonts w:eastAsia="MS Mincho"/>
          <w:sz w:val="22"/>
          <w:szCs w:val="22"/>
          <w:lang w:eastAsia="ja-JP"/>
        </w:rPr>
        <w:t xml:space="preserve">to </w:t>
      </w:r>
      <w:r w:rsidR="00B10965" w:rsidRPr="003B7373">
        <w:rPr>
          <w:rFonts w:eastAsia="MS Mincho"/>
          <w:sz w:val="22"/>
          <w:szCs w:val="22"/>
          <w:lang w:eastAsia="ja-JP"/>
        </w:rPr>
        <w:t>UE</w:t>
      </w:r>
      <w:r w:rsidRPr="003B7373">
        <w:rPr>
          <w:rFonts w:eastAsia="MS Mincho"/>
          <w:sz w:val="22"/>
          <w:szCs w:val="22"/>
          <w:lang w:eastAsia="ja-JP"/>
        </w:rPr>
        <w:t xml:space="preserve"> </w:t>
      </w:r>
      <w:r w:rsidR="00644671" w:rsidRPr="003B7373">
        <w:rPr>
          <w:rFonts w:eastAsia="MS Mincho"/>
          <w:sz w:val="22"/>
          <w:szCs w:val="22"/>
          <w:lang w:eastAsia="ja-JP"/>
        </w:rPr>
        <w:t xml:space="preserve">B </w:t>
      </w:r>
      <w:r w:rsidRPr="003B7373">
        <w:rPr>
          <w:rFonts w:eastAsia="MS Mincho"/>
          <w:sz w:val="22"/>
          <w:szCs w:val="22"/>
          <w:lang w:eastAsia="ja-JP"/>
        </w:rPr>
        <w:t xml:space="preserve">either in a </w:t>
      </w:r>
      <w:r w:rsidR="00770555" w:rsidRPr="003B7373">
        <w:rPr>
          <w:rFonts w:eastAsia="MS Mincho"/>
          <w:sz w:val="22"/>
          <w:szCs w:val="22"/>
          <w:lang w:eastAsia="ja-JP"/>
        </w:rPr>
        <w:t xml:space="preserve">triggering </w:t>
      </w:r>
      <w:r w:rsidRPr="003B7373">
        <w:rPr>
          <w:rFonts w:eastAsia="MS Mincho"/>
          <w:sz w:val="22"/>
          <w:szCs w:val="22"/>
          <w:lang w:eastAsia="ja-JP"/>
        </w:rPr>
        <w:t xml:space="preserve">or </w:t>
      </w:r>
      <w:r w:rsidR="00770555" w:rsidRPr="003B7373">
        <w:rPr>
          <w:rFonts w:eastAsia="MS Mincho"/>
          <w:lang w:eastAsia="ja-JP"/>
        </w:rPr>
        <w:t>pre-defined</w:t>
      </w:r>
      <w:r w:rsidRPr="003B7373">
        <w:rPr>
          <w:rFonts w:eastAsia="MS Mincho"/>
          <w:sz w:val="22"/>
          <w:szCs w:val="22"/>
          <w:lang w:eastAsia="ja-JP"/>
        </w:rPr>
        <w:t xml:space="preserve"> manner. In the former</w:t>
      </w:r>
      <w:r w:rsidR="00D57B49" w:rsidRPr="003B7373">
        <w:rPr>
          <w:rFonts w:eastAsia="MS Mincho"/>
          <w:sz w:val="22"/>
          <w:szCs w:val="22"/>
          <w:lang w:eastAsia="ja-JP"/>
        </w:rPr>
        <w:t>, as the option-1</w:t>
      </w:r>
      <w:r w:rsidRPr="003B7373">
        <w:rPr>
          <w:rFonts w:eastAsia="MS Mincho"/>
          <w:sz w:val="22"/>
          <w:szCs w:val="22"/>
          <w:lang w:eastAsia="ja-JP"/>
        </w:rPr>
        <w:t xml:space="preserve">, </w:t>
      </w:r>
      <w:r w:rsidR="00770555" w:rsidRPr="003B7373">
        <w:rPr>
          <w:rFonts w:eastAsia="MS Mincho"/>
          <w:sz w:val="22"/>
          <w:szCs w:val="22"/>
          <w:lang w:eastAsia="ja-JP"/>
        </w:rPr>
        <w:t xml:space="preserve">UE </w:t>
      </w:r>
      <w:r w:rsidR="00D754FA" w:rsidRPr="003B7373">
        <w:rPr>
          <w:rFonts w:eastAsia="MS Mincho"/>
          <w:sz w:val="22"/>
          <w:szCs w:val="22"/>
          <w:lang w:eastAsia="ja-JP"/>
        </w:rPr>
        <w:t xml:space="preserve">B </w:t>
      </w:r>
      <w:r w:rsidR="00770555" w:rsidRPr="003B7373">
        <w:rPr>
          <w:rFonts w:eastAsia="MS Mincho"/>
          <w:sz w:val="22"/>
          <w:szCs w:val="22"/>
          <w:lang w:eastAsia="ja-JP"/>
        </w:rPr>
        <w:t>sends the request to UE</w:t>
      </w:r>
      <w:r w:rsidR="00D754FA" w:rsidRPr="003B7373">
        <w:rPr>
          <w:rFonts w:eastAsia="MS Mincho"/>
          <w:sz w:val="22"/>
          <w:szCs w:val="22"/>
          <w:lang w:eastAsia="ja-JP"/>
        </w:rPr>
        <w:t xml:space="preserve"> A</w:t>
      </w:r>
      <w:r w:rsidR="00770555" w:rsidRPr="003B7373">
        <w:rPr>
          <w:rFonts w:eastAsia="MS Mincho"/>
          <w:sz w:val="22"/>
          <w:szCs w:val="22"/>
          <w:lang w:eastAsia="ja-JP"/>
        </w:rPr>
        <w:t>, and then UE</w:t>
      </w:r>
      <w:r w:rsidR="00D754FA" w:rsidRPr="003B7373">
        <w:rPr>
          <w:rFonts w:eastAsia="MS Mincho"/>
          <w:sz w:val="22"/>
          <w:szCs w:val="22"/>
          <w:lang w:eastAsia="ja-JP"/>
        </w:rPr>
        <w:t xml:space="preserve"> A</w:t>
      </w:r>
      <w:r w:rsidR="00770555" w:rsidRPr="003B7373">
        <w:rPr>
          <w:rFonts w:eastAsia="MS Mincho"/>
          <w:sz w:val="22"/>
          <w:szCs w:val="22"/>
          <w:lang w:eastAsia="ja-JP"/>
        </w:rPr>
        <w:t xml:space="preserve"> passively </w:t>
      </w:r>
      <w:r w:rsidR="00D754FA" w:rsidRPr="003B7373">
        <w:rPr>
          <w:rFonts w:eastAsia="MS Mincho"/>
          <w:sz w:val="22"/>
          <w:szCs w:val="22"/>
          <w:lang w:eastAsia="ja-JP"/>
        </w:rPr>
        <w:t xml:space="preserve">reports </w:t>
      </w:r>
      <w:r w:rsidR="00770555" w:rsidRPr="003B7373">
        <w:rPr>
          <w:rFonts w:eastAsia="MS Mincho"/>
          <w:sz w:val="22"/>
          <w:szCs w:val="22"/>
          <w:lang w:eastAsia="ja-JP"/>
        </w:rPr>
        <w:t xml:space="preserve">the </w:t>
      </w:r>
      <w:r w:rsidR="00D754FA" w:rsidRPr="003B7373">
        <w:rPr>
          <w:rFonts w:eastAsia="MS Mincho"/>
          <w:sz w:val="22"/>
          <w:szCs w:val="22"/>
          <w:lang w:eastAsia="ja-JP"/>
        </w:rPr>
        <w:t xml:space="preserve">coordination </w:t>
      </w:r>
      <w:r w:rsidR="00770555" w:rsidRPr="003B7373">
        <w:rPr>
          <w:rFonts w:eastAsia="MS Mincho"/>
          <w:sz w:val="22"/>
          <w:szCs w:val="22"/>
          <w:lang w:eastAsia="ja-JP"/>
        </w:rPr>
        <w:t>information to UE</w:t>
      </w:r>
      <w:r w:rsidR="00D754FA" w:rsidRPr="003B7373">
        <w:rPr>
          <w:rFonts w:eastAsia="MS Mincho"/>
          <w:sz w:val="22"/>
          <w:szCs w:val="22"/>
          <w:lang w:eastAsia="ja-JP"/>
        </w:rPr>
        <w:t xml:space="preserve"> B</w:t>
      </w:r>
      <w:r w:rsidR="00770555" w:rsidRPr="003B7373">
        <w:rPr>
          <w:rFonts w:eastAsia="MS Mincho"/>
          <w:sz w:val="22"/>
          <w:szCs w:val="22"/>
          <w:lang w:eastAsia="ja-JP"/>
        </w:rPr>
        <w:t>.</w:t>
      </w:r>
      <w:r w:rsidRPr="003B7373">
        <w:rPr>
          <w:rFonts w:eastAsia="MS Mincho"/>
          <w:sz w:val="22"/>
          <w:szCs w:val="22"/>
          <w:lang w:eastAsia="ja-JP"/>
        </w:rPr>
        <w:t xml:space="preserve"> In the latter</w:t>
      </w:r>
      <w:r w:rsidR="00D57B49" w:rsidRPr="003B7373">
        <w:rPr>
          <w:rFonts w:eastAsia="MS Mincho"/>
          <w:sz w:val="22"/>
          <w:szCs w:val="22"/>
          <w:lang w:eastAsia="ja-JP"/>
        </w:rPr>
        <w:t>, as the option-2</w:t>
      </w:r>
      <w:r w:rsidRPr="003B7373">
        <w:rPr>
          <w:rFonts w:eastAsia="MS Mincho"/>
          <w:sz w:val="22"/>
          <w:szCs w:val="22"/>
          <w:lang w:eastAsia="ja-JP"/>
        </w:rPr>
        <w:t xml:space="preserve">, </w:t>
      </w:r>
      <w:r w:rsidR="00770555" w:rsidRPr="003B7373">
        <w:rPr>
          <w:rFonts w:eastAsia="MS Mincho"/>
          <w:sz w:val="22"/>
          <w:szCs w:val="22"/>
          <w:lang w:eastAsia="ja-JP"/>
        </w:rPr>
        <w:t xml:space="preserve">UE </w:t>
      </w:r>
      <w:r w:rsidR="007067EA" w:rsidRPr="003B7373">
        <w:rPr>
          <w:rFonts w:eastAsia="MS Mincho"/>
          <w:sz w:val="22"/>
          <w:szCs w:val="22"/>
          <w:lang w:eastAsia="ja-JP"/>
        </w:rPr>
        <w:t>A actively informs the coordination information to UE B</w:t>
      </w:r>
      <w:r w:rsidR="00770555" w:rsidRPr="003B7373">
        <w:rPr>
          <w:rFonts w:eastAsia="MS Mincho"/>
          <w:sz w:val="22"/>
          <w:szCs w:val="22"/>
          <w:lang w:eastAsia="ja-JP"/>
        </w:rPr>
        <w:t xml:space="preserve"> based on the </w:t>
      </w:r>
      <w:r w:rsidR="007067EA" w:rsidRPr="003B7373">
        <w:rPr>
          <w:rFonts w:eastAsia="MS Mincho"/>
          <w:sz w:val="22"/>
          <w:szCs w:val="22"/>
          <w:lang w:eastAsia="ja-JP"/>
        </w:rPr>
        <w:t xml:space="preserve">pre-defined condition </w:t>
      </w:r>
      <w:r w:rsidR="00770555" w:rsidRPr="003B7373">
        <w:rPr>
          <w:rFonts w:eastAsia="MS Mincho"/>
          <w:sz w:val="22"/>
          <w:szCs w:val="22"/>
          <w:lang w:eastAsia="ja-JP"/>
        </w:rPr>
        <w:t>such as available resources, interference, half-duplex incurrence and congestion status.</w:t>
      </w:r>
    </w:p>
    <w:p w14:paraId="7F801F47" w14:textId="778B4369" w:rsidR="00114B1E" w:rsidRPr="003B7373" w:rsidRDefault="00114B1E" w:rsidP="00114B1E">
      <w:pPr>
        <w:pStyle w:val="3GPPText"/>
        <w:rPr>
          <w:rFonts w:eastAsia="MS Mincho"/>
          <w:b/>
          <w:bCs/>
          <w:u w:val="single"/>
          <w:lang w:eastAsia="ja-JP"/>
        </w:rPr>
      </w:pPr>
      <w:r w:rsidRPr="003B7373">
        <w:rPr>
          <w:rFonts w:eastAsia="MS Mincho"/>
          <w:b/>
          <w:bCs/>
          <w:u w:val="single"/>
          <w:lang w:eastAsia="ja-JP"/>
        </w:rPr>
        <w:t xml:space="preserve">Option 1: Based on signaling of </w:t>
      </w:r>
      <w:r w:rsidR="00EE00FA" w:rsidRPr="003B7373">
        <w:rPr>
          <w:rFonts w:eastAsia="MS Mincho"/>
          <w:b/>
          <w:bCs/>
          <w:u w:val="single"/>
          <w:lang w:eastAsia="ja-JP"/>
        </w:rPr>
        <w:t xml:space="preserve">a </w:t>
      </w:r>
      <w:r w:rsidRPr="003B7373">
        <w:rPr>
          <w:rFonts w:eastAsia="MS Mincho"/>
          <w:b/>
          <w:bCs/>
          <w:u w:val="single"/>
          <w:lang w:eastAsia="ja-JP"/>
        </w:rPr>
        <w:t>trigger or request</w:t>
      </w:r>
    </w:p>
    <w:p w14:paraId="713CF5FA" w14:textId="34C5E8A8" w:rsidR="00114B1E" w:rsidRPr="003B7373" w:rsidRDefault="00114B1E" w:rsidP="00114B1E">
      <w:pPr>
        <w:pStyle w:val="afa"/>
        <w:spacing w:afterLines="50"/>
        <w:jc w:val="both"/>
        <w:rPr>
          <w:rFonts w:eastAsia="MS Mincho"/>
          <w:sz w:val="22"/>
          <w:szCs w:val="22"/>
          <w:lang w:eastAsia="ja-JP"/>
        </w:rPr>
      </w:pPr>
      <w:r w:rsidRPr="003B7373">
        <w:rPr>
          <w:rFonts w:eastAsia="MS Mincho"/>
          <w:sz w:val="22"/>
          <w:szCs w:val="22"/>
          <w:lang w:eastAsia="ja-JP"/>
        </w:rPr>
        <w:t xml:space="preserve">With option-1, firstly, </w:t>
      </w:r>
      <w:r w:rsidR="00B10965" w:rsidRPr="003B7373">
        <w:rPr>
          <w:rFonts w:eastAsia="MS Mincho"/>
          <w:sz w:val="22"/>
          <w:szCs w:val="22"/>
          <w:lang w:eastAsia="ja-JP"/>
        </w:rPr>
        <w:t>UE</w:t>
      </w:r>
      <w:r w:rsidRPr="003B7373">
        <w:rPr>
          <w:rFonts w:eastAsia="MS Mincho"/>
          <w:sz w:val="22"/>
          <w:szCs w:val="22"/>
          <w:lang w:eastAsia="ja-JP"/>
        </w:rPr>
        <w:t xml:space="preserve"> </w:t>
      </w:r>
      <w:r w:rsidR="009A04EC" w:rsidRPr="003B7373">
        <w:rPr>
          <w:rFonts w:eastAsia="MS Mincho"/>
          <w:sz w:val="22"/>
          <w:szCs w:val="22"/>
          <w:lang w:eastAsia="ja-JP"/>
        </w:rPr>
        <w:t xml:space="preserve">B </w:t>
      </w:r>
      <w:r w:rsidRPr="003B7373">
        <w:rPr>
          <w:rFonts w:eastAsia="MS Mincho"/>
          <w:sz w:val="22"/>
          <w:szCs w:val="22"/>
          <w:lang w:eastAsia="ja-JP"/>
        </w:rPr>
        <w:t>which has an arriv</w:t>
      </w:r>
      <w:r w:rsidR="00594568" w:rsidRPr="003B7373">
        <w:rPr>
          <w:rFonts w:eastAsia="MS Mincho"/>
          <w:sz w:val="22"/>
          <w:szCs w:val="22"/>
          <w:lang w:eastAsia="ja-JP"/>
        </w:rPr>
        <w:t>ed</w:t>
      </w:r>
      <w:r w:rsidRPr="003B7373">
        <w:rPr>
          <w:rFonts w:eastAsia="MS Mincho"/>
          <w:sz w:val="22"/>
          <w:szCs w:val="22"/>
          <w:lang w:eastAsia="ja-JP"/>
        </w:rPr>
        <w:t xml:space="preserve"> packet for delivering sends a request to UE</w:t>
      </w:r>
      <w:r w:rsidR="009A04EC" w:rsidRPr="003B7373">
        <w:rPr>
          <w:rFonts w:eastAsia="MS Mincho"/>
          <w:sz w:val="22"/>
          <w:szCs w:val="22"/>
          <w:lang w:eastAsia="ja-JP"/>
        </w:rPr>
        <w:t xml:space="preserve"> A</w:t>
      </w:r>
      <w:r w:rsidR="00594568" w:rsidRPr="003B7373">
        <w:rPr>
          <w:rFonts w:eastAsia="MS Mincho"/>
          <w:sz w:val="22"/>
          <w:szCs w:val="22"/>
          <w:lang w:eastAsia="ja-JP"/>
        </w:rPr>
        <w:t xml:space="preserve"> by MAC-CE or SCI</w:t>
      </w:r>
      <w:r w:rsidRPr="003B7373">
        <w:rPr>
          <w:rFonts w:eastAsia="MS Mincho"/>
          <w:sz w:val="22"/>
          <w:szCs w:val="22"/>
          <w:lang w:eastAsia="ja-JP"/>
        </w:rPr>
        <w:t xml:space="preserve">, in order to acquire the </w:t>
      </w:r>
      <w:r w:rsidR="0029682F" w:rsidRPr="003B7373">
        <w:rPr>
          <w:rFonts w:eastAsia="MS Mincho"/>
          <w:sz w:val="22"/>
          <w:szCs w:val="22"/>
          <w:lang w:eastAsia="ja-JP"/>
        </w:rPr>
        <w:t>coordination information</w:t>
      </w:r>
      <w:r w:rsidRPr="003B7373">
        <w:rPr>
          <w:rFonts w:eastAsia="MS Mincho"/>
          <w:sz w:val="22"/>
          <w:szCs w:val="22"/>
          <w:lang w:eastAsia="ja-JP"/>
        </w:rPr>
        <w:t>. The request may contain the</w:t>
      </w:r>
      <w:r w:rsidR="00594568" w:rsidRPr="003B7373">
        <w:rPr>
          <w:rFonts w:eastAsia="MS Mincho"/>
          <w:sz w:val="22"/>
          <w:szCs w:val="22"/>
          <w:lang w:eastAsia="ja-JP"/>
        </w:rPr>
        <w:t xml:space="preserve"> information such as source ID, destination ID,</w:t>
      </w:r>
      <w:r w:rsidRPr="003B7373">
        <w:rPr>
          <w:rFonts w:eastAsia="MS Mincho"/>
          <w:sz w:val="22"/>
          <w:szCs w:val="22"/>
          <w:lang w:eastAsia="ja-JP"/>
        </w:rPr>
        <w:t xml:space="preserve"> QoS requirement, cast type, </w:t>
      </w:r>
      <w:r w:rsidR="00594568" w:rsidRPr="003B7373">
        <w:rPr>
          <w:rFonts w:eastAsia="MS Mincho"/>
          <w:sz w:val="22"/>
          <w:szCs w:val="22"/>
          <w:lang w:eastAsia="ja-JP"/>
        </w:rPr>
        <w:t xml:space="preserve">packet size, service type, traffic type, </w:t>
      </w:r>
      <w:r w:rsidRPr="003B7373">
        <w:rPr>
          <w:rFonts w:eastAsia="MS Mincho"/>
          <w:sz w:val="22"/>
          <w:szCs w:val="22"/>
          <w:lang w:eastAsia="ja-JP"/>
        </w:rPr>
        <w:t>geographical information, and communication range associated with the arriv</w:t>
      </w:r>
      <w:r w:rsidR="00594568" w:rsidRPr="003B7373">
        <w:rPr>
          <w:rFonts w:eastAsia="MS Mincho"/>
          <w:sz w:val="22"/>
          <w:szCs w:val="22"/>
          <w:lang w:eastAsia="ja-JP"/>
        </w:rPr>
        <w:t>ed</w:t>
      </w:r>
      <w:r w:rsidRPr="003B7373">
        <w:rPr>
          <w:rFonts w:eastAsia="MS Mincho"/>
          <w:sz w:val="22"/>
          <w:szCs w:val="22"/>
          <w:lang w:eastAsia="ja-JP"/>
        </w:rPr>
        <w:t xml:space="preserve"> packet. Then, UE</w:t>
      </w:r>
      <w:r w:rsidR="009A04EC" w:rsidRPr="003B7373">
        <w:rPr>
          <w:rFonts w:eastAsia="MS Mincho"/>
          <w:sz w:val="22"/>
          <w:szCs w:val="22"/>
          <w:lang w:eastAsia="ja-JP"/>
        </w:rPr>
        <w:t xml:space="preserve"> A</w:t>
      </w:r>
      <w:r w:rsidRPr="003B7373">
        <w:rPr>
          <w:rFonts w:eastAsia="MS Mincho"/>
          <w:sz w:val="22"/>
          <w:szCs w:val="22"/>
          <w:lang w:eastAsia="ja-JP"/>
        </w:rPr>
        <w:t xml:space="preserve"> informs the </w:t>
      </w:r>
      <w:r w:rsidR="0029682F" w:rsidRPr="003B7373">
        <w:rPr>
          <w:rFonts w:eastAsia="MS Mincho"/>
          <w:sz w:val="22"/>
          <w:szCs w:val="22"/>
          <w:lang w:eastAsia="ja-JP"/>
        </w:rPr>
        <w:t>coordination information</w:t>
      </w:r>
      <w:r w:rsidRPr="003B7373">
        <w:rPr>
          <w:rFonts w:eastAsia="MS Mincho"/>
          <w:sz w:val="22"/>
          <w:szCs w:val="22"/>
          <w:lang w:eastAsia="ja-JP"/>
        </w:rPr>
        <w:t xml:space="preserve"> to </w:t>
      </w:r>
      <w:r w:rsidR="00B10965" w:rsidRPr="003B7373">
        <w:rPr>
          <w:rFonts w:eastAsia="MS Mincho"/>
          <w:sz w:val="22"/>
          <w:szCs w:val="22"/>
          <w:lang w:eastAsia="ja-JP"/>
        </w:rPr>
        <w:t>UE</w:t>
      </w:r>
      <w:r w:rsidR="009A04EC" w:rsidRPr="003B7373">
        <w:rPr>
          <w:rFonts w:eastAsia="MS Mincho"/>
          <w:sz w:val="22"/>
          <w:szCs w:val="22"/>
          <w:lang w:eastAsia="ja-JP"/>
        </w:rPr>
        <w:t xml:space="preserve"> B</w:t>
      </w:r>
      <w:r w:rsidR="00886909" w:rsidRPr="003B7373">
        <w:rPr>
          <w:rFonts w:eastAsia="MS Mincho"/>
          <w:sz w:val="22"/>
          <w:szCs w:val="22"/>
          <w:lang w:eastAsia="ja-JP"/>
        </w:rPr>
        <w:t xml:space="preserve"> by MAC-CE or SCI</w:t>
      </w:r>
      <w:r w:rsidRPr="003B7373">
        <w:rPr>
          <w:rFonts w:eastAsia="MS Mincho"/>
          <w:sz w:val="22"/>
          <w:szCs w:val="22"/>
          <w:lang w:eastAsia="ja-JP"/>
        </w:rPr>
        <w:t xml:space="preserve">, in consideration of what </w:t>
      </w:r>
      <w:r w:rsidR="00B10965" w:rsidRPr="003B7373">
        <w:rPr>
          <w:rFonts w:eastAsia="MS Mincho"/>
          <w:sz w:val="22"/>
          <w:szCs w:val="22"/>
          <w:lang w:eastAsia="ja-JP"/>
        </w:rPr>
        <w:t>UE</w:t>
      </w:r>
      <w:r w:rsidRPr="003B7373">
        <w:rPr>
          <w:rFonts w:eastAsia="MS Mincho"/>
          <w:sz w:val="22"/>
          <w:szCs w:val="22"/>
          <w:lang w:eastAsia="ja-JP"/>
        </w:rPr>
        <w:t xml:space="preserve"> </w:t>
      </w:r>
      <w:r w:rsidR="009A04EC" w:rsidRPr="003B7373">
        <w:rPr>
          <w:rFonts w:eastAsia="MS Mincho"/>
          <w:sz w:val="22"/>
          <w:szCs w:val="22"/>
          <w:lang w:eastAsia="ja-JP"/>
        </w:rPr>
        <w:t xml:space="preserve">B </w:t>
      </w:r>
      <w:r w:rsidRPr="003B7373">
        <w:rPr>
          <w:rFonts w:eastAsia="MS Mincho"/>
          <w:sz w:val="22"/>
          <w:szCs w:val="22"/>
          <w:lang w:eastAsia="ja-JP"/>
        </w:rPr>
        <w:t xml:space="preserve">exactly requested. The </w:t>
      </w:r>
      <w:r w:rsidR="0029682F" w:rsidRPr="003B7373">
        <w:rPr>
          <w:rFonts w:eastAsia="MS Mincho"/>
          <w:sz w:val="22"/>
          <w:szCs w:val="22"/>
          <w:lang w:eastAsia="ja-JP"/>
        </w:rPr>
        <w:t>coordination information</w:t>
      </w:r>
      <w:r w:rsidRPr="003B7373">
        <w:rPr>
          <w:rFonts w:eastAsia="MS Mincho"/>
          <w:sz w:val="22"/>
          <w:szCs w:val="22"/>
          <w:lang w:eastAsia="ja-JP"/>
        </w:rPr>
        <w:t xml:space="preserve"> </w:t>
      </w:r>
      <w:r w:rsidR="009A04EC" w:rsidRPr="003B7373">
        <w:rPr>
          <w:rFonts w:eastAsia="MS Mincho"/>
          <w:sz w:val="22"/>
          <w:szCs w:val="22"/>
          <w:lang w:eastAsia="ja-JP"/>
        </w:rPr>
        <w:t>can</w:t>
      </w:r>
      <w:r w:rsidRPr="003B7373">
        <w:rPr>
          <w:rFonts w:eastAsia="MS Mincho"/>
          <w:sz w:val="22"/>
          <w:szCs w:val="22"/>
          <w:lang w:eastAsia="ja-JP"/>
        </w:rPr>
        <w:t xml:space="preserve"> be detectable by other </w:t>
      </w:r>
      <w:r w:rsidR="00EE00FA" w:rsidRPr="003B7373">
        <w:rPr>
          <w:rFonts w:eastAsia="MS Mincho"/>
          <w:sz w:val="22"/>
          <w:szCs w:val="22"/>
          <w:lang w:eastAsia="ja-JP"/>
        </w:rPr>
        <w:t>non-requesting</w:t>
      </w:r>
      <w:r w:rsidRPr="003B7373">
        <w:rPr>
          <w:rFonts w:eastAsia="MS Mincho"/>
          <w:sz w:val="22"/>
          <w:szCs w:val="22"/>
          <w:lang w:eastAsia="ja-JP"/>
        </w:rPr>
        <w:t xml:space="preserve"> UEs for</w:t>
      </w:r>
      <w:r w:rsidR="00D57B49" w:rsidRPr="003B7373">
        <w:rPr>
          <w:rFonts w:eastAsia="MS Mincho"/>
          <w:sz w:val="22"/>
          <w:szCs w:val="22"/>
          <w:lang w:eastAsia="ja-JP"/>
        </w:rPr>
        <w:t xml:space="preserve"> </w:t>
      </w:r>
      <w:r w:rsidRPr="003B7373">
        <w:rPr>
          <w:rFonts w:eastAsia="MS Mincho"/>
          <w:sz w:val="22"/>
          <w:szCs w:val="22"/>
          <w:lang w:eastAsia="ja-JP"/>
        </w:rPr>
        <w:t>reference purposes.</w:t>
      </w:r>
    </w:p>
    <w:p w14:paraId="190BE167" w14:textId="2BE327C2" w:rsidR="00087CED" w:rsidRPr="003B7373" w:rsidRDefault="00087CED" w:rsidP="00114B1E">
      <w:pPr>
        <w:pStyle w:val="afa"/>
        <w:spacing w:afterLines="50"/>
        <w:jc w:val="both"/>
        <w:rPr>
          <w:rFonts w:eastAsia="MS Mincho"/>
          <w:sz w:val="22"/>
          <w:szCs w:val="22"/>
          <w:lang w:eastAsia="ja-JP"/>
        </w:rPr>
      </w:pPr>
      <w:r w:rsidRPr="003B7373">
        <w:rPr>
          <w:rFonts w:eastAsiaTheme="minorEastAsia"/>
          <w:sz w:val="22"/>
          <w:szCs w:val="22"/>
          <w:lang w:val="en-GB" w:eastAsia="ja-JP"/>
        </w:rPr>
        <w:t>Note that, based on the geographical information of UE</w:t>
      </w:r>
      <w:r w:rsidR="009A04EC" w:rsidRPr="003B7373">
        <w:rPr>
          <w:rFonts w:eastAsiaTheme="minorEastAsia"/>
          <w:sz w:val="22"/>
          <w:szCs w:val="22"/>
          <w:lang w:val="en-GB" w:eastAsia="ja-JP"/>
        </w:rPr>
        <w:t xml:space="preserve"> B</w:t>
      </w:r>
      <w:r w:rsidRPr="003B7373">
        <w:rPr>
          <w:rFonts w:eastAsiaTheme="minorEastAsia"/>
          <w:sz w:val="22"/>
          <w:szCs w:val="22"/>
          <w:lang w:val="en-GB" w:eastAsia="ja-JP"/>
        </w:rPr>
        <w:t xml:space="preserve">, </w:t>
      </w:r>
      <w:r w:rsidR="0038379C" w:rsidRPr="003B7373">
        <w:rPr>
          <w:rFonts w:eastAsiaTheme="minorEastAsia"/>
          <w:sz w:val="22"/>
          <w:szCs w:val="22"/>
          <w:lang w:val="en-GB" w:eastAsia="ja-JP"/>
        </w:rPr>
        <w:t xml:space="preserve">UE </w:t>
      </w:r>
      <w:r w:rsidR="009A04EC" w:rsidRPr="003B7373">
        <w:rPr>
          <w:rFonts w:eastAsiaTheme="minorEastAsia"/>
          <w:sz w:val="22"/>
          <w:szCs w:val="22"/>
          <w:lang w:val="en-GB" w:eastAsia="ja-JP"/>
        </w:rPr>
        <w:t xml:space="preserve">A </w:t>
      </w:r>
      <w:r w:rsidR="00EE00FA" w:rsidRPr="003B7373">
        <w:rPr>
          <w:rFonts w:eastAsiaTheme="minorEastAsia"/>
          <w:sz w:val="22"/>
          <w:szCs w:val="22"/>
          <w:lang w:val="en-GB" w:eastAsia="ja-JP"/>
        </w:rPr>
        <w:t xml:space="preserve">is </w:t>
      </w:r>
      <w:r w:rsidR="0038379C" w:rsidRPr="003B7373">
        <w:rPr>
          <w:rFonts w:eastAsiaTheme="minorEastAsia"/>
          <w:sz w:val="22"/>
          <w:szCs w:val="22"/>
          <w:lang w:val="en-GB" w:eastAsia="ja-JP"/>
        </w:rPr>
        <w:t xml:space="preserve">able to figure out </w:t>
      </w:r>
      <w:r w:rsidRPr="003B7373">
        <w:rPr>
          <w:rFonts w:eastAsia="MS Mincho"/>
          <w:sz w:val="22"/>
          <w:szCs w:val="22"/>
          <w:lang w:val="en-GB" w:eastAsia="ja-JP"/>
        </w:rPr>
        <w:t xml:space="preserve">the </w:t>
      </w:r>
      <w:r w:rsidRPr="003B7373">
        <w:rPr>
          <w:rFonts w:eastAsiaTheme="minorEastAsia"/>
          <w:sz w:val="22"/>
          <w:szCs w:val="22"/>
          <w:lang w:val="en-GB" w:eastAsia="ja-JP"/>
        </w:rPr>
        <w:t xml:space="preserve">geographical relation </w:t>
      </w:r>
      <w:r w:rsidR="0038379C" w:rsidRPr="003B7373">
        <w:rPr>
          <w:rFonts w:eastAsiaTheme="minorEastAsia"/>
          <w:sz w:val="22"/>
          <w:szCs w:val="22"/>
          <w:lang w:val="en-GB" w:eastAsia="ja-JP"/>
        </w:rPr>
        <w:t xml:space="preserve">in between, which </w:t>
      </w:r>
      <w:r w:rsidRPr="003B7373">
        <w:rPr>
          <w:rFonts w:eastAsia="MS Mincho"/>
          <w:sz w:val="22"/>
          <w:szCs w:val="22"/>
          <w:lang w:val="en-GB" w:eastAsia="ja-JP"/>
        </w:rPr>
        <w:t xml:space="preserve">may </w:t>
      </w:r>
      <w:r w:rsidR="0038379C" w:rsidRPr="003B7373">
        <w:rPr>
          <w:rFonts w:eastAsia="MS Mincho"/>
          <w:sz w:val="22"/>
          <w:szCs w:val="22"/>
          <w:lang w:val="en-GB" w:eastAsia="ja-JP"/>
        </w:rPr>
        <w:t xml:space="preserve">be used to </w:t>
      </w:r>
      <w:r w:rsidRPr="003B7373">
        <w:rPr>
          <w:rFonts w:eastAsia="MS Mincho"/>
          <w:sz w:val="22"/>
          <w:szCs w:val="22"/>
          <w:lang w:val="en-GB" w:eastAsia="ja-JP"/>
        </w:rPr>
        <w:t>identify the similarity of the sensing results</w:t>
      </w:r>
      <w:r w:rsidRPr="003B7373">
        <w:rPr>
          <w:rFonts w:eastAsiaTheme="minorEastAsia"/>
          <w:sz w:val="22"/>
          <w:szCs w:val="22"/>
          <w:lang w:val="en-GB" w:eastAsia="ja-JP"/>
        </w:rPr>
        <w:t xml:space="preserve"> between</w:t>
      </w:r>
      <w:r w:rsidRPr="003B7373">
        <w:rPr>
          <w:rFonts w:eastAsia="MS Mincho"/>
          <w:sz w:val="22"/>
          <w:szCs w:val="22"/>
          <w:lang w:val="en-GB" w:eastAsia="ja-JP"/>
        </w:rPr>
        <w:t xml:space="preserve"> UE </w:t>
      </w:r>
      <w:r w:rsidR="009A04EC" w:rsidRPr="003B7373">
        <w:rPr>
          <w:rFonts w:eastAsia="MS Mincho"/>
          <w:sz w:val="22"/>
          <w:szCs w:val="22"/>
          <w:lang w:val="en-GB" w:eastAsia="ja-JP"/>
        </w:rPr>
        <w:t xml:space="preserve">B </w:t>
      </w:r>
      <w:r w:rsidRPr="003B7373">
        <w:rPr>
          <w:rFonts w:eastAsia="MS Mincho"/>
          <w:sz w:val="22"/>
          <w:szCs w:val="22"/>
          <w:lang w:val="en-GB" w:eastAsia="ja-JP"/>
        </w:rPr>
        <w:t>and UE</w:t>
      </w:r>
      <w:r w:rsidR="009A04EC" w:rsidRPr="003B7373">
        <w:rPr>
          <w:rFonts w:eastAsia="MS Mincho"/>
          <w:sz w:val="22"/>
          <w:szCs w:val="22"/>
          <w:lang w:val="en-GB" w:eastAsia="ja-JP"/>
        </w:rPr>
        <w:t xml:space="preserve"> A</w:t>
      </w:r>
      <w:r w:rsidRPr="003B7373">
        <w:rPr>
          <w:rFonts w:eastAsia="MS Mincho"/>
          <w:sz w:val="22"/>
          <w:szCs w:val="22"/>
          <w:lang w:val="en-GB" w:eastAsia="ja-JP"/>
        </w:rPr>
        <w:t>.</w:t>
      </w:r>
    </w:p>
    <w:p w14:paraId="35FBD797" w14:textId="1703F33C" w:rsidR="0087150A" w:rsidRDefault="00D73891" w:rsidP="007721E8">
      <w:pPr>
        <w:pStyle w:val="Proposal"/>
        <w:rPr>
          <w:rFonts w:ascii="Times New Roman" w:eastAsia="MS Mincho" w:hAnsi="Times New Roman"/>
          <w:sz w:val="22"/>
          <w:szCs w:val="22"/>
          <w:lang w:val="en-US" w:eastAsia="ja-JP"/>
        </w:rPr>
      </w:pPr>
      <w:bookmarkStart w:id="24" w:name="_Ref52616692"/>
      <w:r w:rsidRPr="003B7373">
        <w:rPr>
          <w:rFonts w:ascii="Times New Roman" w:eastAsia="MS Mincho" w:hAnsi="Times New Roman"/>
          <w:sz w:val="22"/>
          <w:szCs w:val="22"/>
          <w:lang w:val="en-US" w:eastAsia="ja-JP"/>
        </w:rPr>
        <w:t xml:space="preserve">The </w:t>
      </w:r>
      <w:r w:rsidR="0029682F" w:rsidRPr="003B7373">
        <w:rPr>
          <w:rFonts w:ascii="Times New Roman" w:eastAsia="MS Mincho" w:hAnsi="Times New Roman"/>
          <w:sz w:val="22"/>
          <w:szCs w:val="22"/>
          <w:lang w:val="en-US" w:eastAsia="ja-JP"/>
        </w:rPr>
        <w:t>coordination information</w:t>
      </w:r>
      <w:r w:rsidRPr="003B7373">
        <w:rPr>
          <w:rFonts w:ascii="Times New Roman" w:eastAsia="MS Mincho" w:hAnsi="Times New Roman"/>
          <w:sz w:val="22"/>
          <w:szCs w:val="22"/>
          <w:lang w:val="en-US" w:eastAsia="ja-JP"/>
        </w:rPr>
        <w:t xml:space="preserve"> can be provided by UE </w:t>
      </w:r>
      <w:r w:rsidR="003635AB">
        <w:rPr>
          <w:rFonts w:ascii="Times New Roman" w:eastAsia="MS Mincho" w:hAnsi="Times New Roman"/>
          <w:sz w:val="22"/>
          <w:szCs w:val="22"/>
          <w:lang w:val="en-US" w:eastAsia="ja-JP"/>
        </w:rPr>
        <w:t xml:space="preserve">A </w:t>
      </w:r>
      <w:r w:rsidRPr="003B7373">
        <w:rPr>
          <w:rFonts w:ascii="Times New Roman" w:eastAsia="MS Mincho" w:hAnsi="Times New Roman"/>
          <w:sz w:val="22"/>
          <w:szCs w:val="22"/>
          <w:lang w:val="en-US" w:eastAsia="ja-JP"/>
        </w:rPr>
        <w:t xml:space="preserve">to </w:t>
      </w:r>
      <w:r w:rsidR="00D57B49" w:rsidRPr="003B7373">
        <w:rPr>
          <w:rFonts w:ascii="Times New Roman" w:eastAsia="MS Mincho" w:hAnsi="Times New Roman"/>
          <w:sz w:val="22"/>
          <w:szCs w:val="22"/>
          <w:lang w:val="en-US" w:eastAsia="ja-JP"/>
        </w:rPr>
        <w:t>UE</w:t>
      </w:r>
      <w:r w:rsidRPr="003B7373">
        <w:rPr>
          <w:rFonts w:ascii="Times New Roman" w:eastAsia="MS Mincho" w:hAnsi="Times New Roman"/>
          <w:sz w:val="22"/>
          <w:szCs w:val="22"/>
          <w:lang w:val="en-US" w:eastAsia="ja-JP"/>
        </w:rPr>
        <w:t xml:space="preserve"> </w:t>
      </w:r>
      <w:r w:rsidR="003635AB">
        <w:rPr>
          <w:rFonts w:ascii="Times New Roman" w:eastAsia="MS Mincho" w:hAnsi="Times New Roman"/>
          <w:sz w:val="22"/>
          <w:szCs w:val="22"/>
          <w:lang w:val="en-US" w:eastAsia="ja-JP"/>
        </w:rPr>
        <w:t xml:space="preserve">B </w:t>
      </w:r>
      <w:r w:rsidRPr="003B7373">
        <w:rPr>
          <w:rFonts w:ascii="Times New Roman" w:eastAsia="MS Mincho" w:hAnsi="Times New Roman"/>
          <w:sz w:val="22"/>
          <w:szCs w:val="22"/>
          <w:lang w:val="en-US" w:eastAsia="ja-JP"/>
        </w:rPr>
        <w:t>in a</w:t>
      </w:r>
      <w:r w:rsidR="00D57B49" w:rsidRPr="003B7373">
        <w:rPr>
          <w:rFonts w:ascii="Times New Roman" w:eastAsia="MS Mincho" w:hAnsi="Times New Roman"/>
          <w:sz w:val="22"/>
          <w:szCs w:val="22"/>
          <w:lang w:val="en-US" w:eastAsia="ja-JP"/>
        </w:rPr>
        <w:t xml:space="preserve"> trigger</w:t>
      </w:r>
      <w:r w:rsidR="00EE00FA" w:rsidRPr="003B7373">
        <w:rPr>
          <w:rFonts w:ascii="Times New Roman" w:eastAsia="MS Mincho" w:hAnsi="Times New Roman"/>
          <w:sz w:val="22"/>
          <w:szCs w:val="22"/>
          <w:lang w:val="en-US" w:eastAsia="ja-JP"/>
        </w:rPr>
        <w:t>ed</w:t>
      </w:r>
      <w:r w:rsidRPr="003B7373">
        <w:rPr>
          <w:rFonts w:ascii="Times New Roman" w:eastAsia="MS Mincho" w:hAnsi="Times New Roman"/>
          <w:sz w:val="22"/>
          <w:szCs w:val="22"/>
          <w:lang w:val="en-US" w:eastAsia="ja-JP"/>
        </w:rPr>
        <w:t xml:space="preserve"> manner.</w:t>
      </w:r>
      <w:bookmarkEnd w:id="24"/>
    </w:p>
    <w:p w14:paraId="320BD931" w14:textId="77777777" w:rsidR="003635AB" w:rsidRPr="003B7373" w:rsidRDefault="003635AB" w:rsidP="005D1F5D">
      <w:pPr>
        <w:pStyle w:val="Proposal"/>
        <w:numPr>
          <w:ilvl w:val="0"/>
          <w:numId w:val="0"/>
        </w:numPr>
        <w:rPr>
          <w:rFonts w:ascii="Times New Roman" w:eastAsia="MS Mincho" w:hAnsi="Times New Roman"/>
          <w:sz w:val="22"/>
          <w:szCs w:val="22"/>
          <w:lang w:val="en-US" w:eastAsia="ja-JP"/>
        </w:rPr>
      </w:pPr>
    </w:p>
    <w:p w14:paraId="5E6BDA49" w14:textId="77777777" w:rsidR="00114B1E" w:rsidRPr="003B7373" w:rsidRDefault="00114B1E" w:rsidP="00114B1E">
      <w:pPr>
        <w:pStyle w:val="3GPPText"/>
        <w:rPr>
          <w:b/>
          <w:bCs/>
          <w:u w:val="single"/>
          <w:lang w:val="en-GB"/>
        </w:rPr>
      </w:pPr>
      <w:r w:rsidRPr="003B7373">
        <w:rPr>
          <w:rFonts w:eastAsia="MS Mincho"/>
          <w:b/>
          <w:bCs/>
          <w:u w:val="single"/>
          <w:lang w:eastAsia="ja-JP"/>
        </w:rPr>
        <w:t>Option 2: Based on a pre-defined or (pre)configured triggering condition(s)</w:t>
      </w:r>
    </w:p>
    <w:p w14:paraId="6AA1FF81" w14:textId="277B47E7" w:rsidR="00114B1E" w:rsidRPr="003B7373" w:rsidRDefault="00114B1E" w:rsidP="00114B1E">
      <w:pPr>
        <w:pStyle w:val="afa"/>
        <w:spacing w:afterLines="50"/>
        <w:jc w:val="both"/>
        <w:rPr>
          <w:rFonts w:eastAsia="MS Mincho"/>
          <w:sz w:val="22"/>
          <w:szCs w:val="22"/>
          <w:lang w:eastAsia="ja-JP"/>
        </w:rPr>
      </w:pPr>
      <w:r w:rsidRPr="003B7373">
        <w:rPr>
          <w:rFonts w:eastAsia="MS Mincho"/>
          <w:sz w:val="22"/>
          <w:szCs w:val="22"/>
          <w:lang w:eastAsia="ja-JP"/>
        </w:rPr>
        <w:t xml:space="preserve">With option-2, UE </w:t>
      </w:r>
      <w:r w:rsidR="00886909" w:rsidRPr="003B7373">
        <w:rPr>
          <w:rFonts w:eastAsia="MS Mincho"/>
          <w:sz w:val="22"/>
          <w:szCs w:val="22"/>
          <w:lang w:eastAsia="ja-JP"/>
        </w:rPr>
        <w:t xml:space="preserve">A </w:t>
      </w:r>
      <w:r w:rsidR="009D0FE4" w:rsidRPr="003B7373">
        <w:rPr>
          <w:rFonts w:eastAsia="MS Mincho"/>
          <w:sz w:val="22"/>
          <w:szCs w:val="22"/>
          <w:lang w:eastAsia="ja-JP"/>
        </w:rPr>
        <w:t xml:space="preserve">can </w:t>
      </w:r>
      <w:r w:rsidR="000502F3" w:rsidRPr="003B7373">
        <w:rPr>
          <w:rFonts w:eastAsia="MS Mincho"/>
          <w:sz w:val="22"/>
          <w:szCs w:val="22"/>
          <w:lang w:eastAsia="ja-JP"/>
        </w:rPr>
        <w:t xml:space="preserve">transmit the coordination information </w:t>
      </w:r>
      <w:r w:rsidRPr="003B7373">
        <w:rPr>
          <w:rFonts w:eastAsia="MS Mincho"/>
          <w:sz w:val="22"/>
          <w:szCs w:val="22"/>
          <w:lang w:eastAsia="ja-JP"/>
        </w:rPr>
        <w:t>based on</w:t>
      </w:r>
      <w:r w:rsidR="005D25B1" w:rsidRPr="003B7373">
        <w:rPr>
          <w:rFonts w:eastAsia="MS Mincho"/>
          <w:sz w:val="22"/>
          <w:szCs w:val="22"/>
          <w:lang w:eastAsia="ja-JP"/>
        </w:rPr>
        <w:t xml:space="preserve"> some</w:t>
      </w:r>
      <w:r w:rsidRPr="003B7373">
        <w:rPr>
          <w:rFonts w:eastAsia="MS Mincho"/>
          <w:sz w:val="22"/>
          <w:szCs w:val="22"/>
          <w:lang w:eastAsia="ja-JP"/>
        </w:rPr>
        <w:t xml:space="preserve"> </w:t>
      </w:r>
      <w:r w:rsidR="000502F3" w:rsidRPr="003B7373">
        <w:rPr>
          <w:rFonts w:eastAsia="MS Mincho"/>
          <w:sz w:val="22"/>
          <w:szCs w:val="22"/>
          <w:lang w:eastAsia="ja-JP"/>
        </w:rPr>
        <w:t xml:space="preserve">pre-defined conditions. For example, </w:t>
      </w:r>
      <w:r w:rsidR="00606D2E" w:rsidRPr="003B7373">
        <w:rPr>
          <w:rFonts w:eastAsia="MS Mincho"/>
          <w:sz w:val="22"/>
          <w:szCs w:val="22"/>
          <w:lang w:eastAsia="ja-JP"/>
        </w:rPr>
        <w:t>the conditions are met</w:t>
      </w:r>
      <w:r w:rsidR="0069687C" w:rsidRPr="003B7373">
        <w:rPr>
          <w:rFonts w:eastAsia="MS Mincho"/>
          <w:sz w:val="22"/>
          <w:szCs w:val="22"/>
          <w:lang w:eastAsia="ja-JP"/>
        </w:rPr>
        <w:t xml:space="preserve"> if</w:t>
      </w:r>
      <w:r w:rsidR="00606D2E" w:rsidRPr="003B7373">
        <w:rPr>
          <w:rFonts w:eastAsia="MS Mincho"/>
          <w:sz w:val="22"/>
          <w:szCs w:val="22"/>
          <w:lang w:eastAsia="ja-JP"/>
        </w:rPr>
        <w:t xml:space="preserve"> </w:t>
      </w:r>
      <w:r w:rsidR="000502F3" w:rsidRPr="003B7373">
        <w:rPr>
          <w:rFonts w:eastAsia="MS Mincho"/>
          <w:sz w:val="22"/>
          <w:szCs w:val="22"/>
          <w:lang w:eastAsia="ja-JP"/>
        </w:rPr>
        <w:t>UE A identif</w:t>
      </w:r>
      <w:r w:rsidR="00606D2E" w:rsidRPr="003B7373">
        <w:rPr>
          <w:rFonts w:eastAsia="MS Mincho"/>
          <w:sz w:val="22"/>
          <w:szCs w:val="22"/>
          <w:lang w:eastAsia="ja-JP"/>
        </w:rPr>
        <w:t>ies</w:t>
      </w:r>
      <w:r w:rsidR="000502F3" w:rsidRPr="003B7373">
        <w:rPr>
          <w:rFonts w:eastAsia="MS Mincho"/>
          <w:sz w:val="22"/>
          <w:szCs w:val="22"/>
          <w:lang w:eastAsia="ja-JP"/>
        </w:rPr>
        <w:t xml:space="preserve"> or </w:t>
      </w:r>
      <w:r w:rsidRPr="003B7373">
        <w:rPr>
          <w:rFonts w:eastAsia="MS Mincho"/>
          <w:sz w:val="22"/>
          <w:szCs w:val="22"/>
          <w:lang w:eastAsia="ja-JP"/>
        </w:rPr>
        <w:t>predict</w:t>
      </w:r>
      <w:r w:rsidR="00606D2E" w:rsidRPr="003B7373">
        <w:rPr>
          <w:rFonts w:eastAsia="MS Mincho"/>
          <w:sz w:val="22"/>
          <w:szCs w:val="22"/>
          <w:lang w:eastAsia="ja-JP"/>
        </w:rPr>
        <w:t>s</w:t>
      </w:r>
      <w:r w:rsidRPr="003B7373">
        <w:rPr>
          <w:rFonts w:eastAsia="MS Mincho"/>
          <w:sz w:val="22"/>
          <w:szCs w:val="22"/>
          <w:lang w:eastAsia="ja-JP"/>
        </w:rPr>
        <w:t xml:space="preserve"> </w:t>
      </w:r>
      <w:r w:rsidR="00A912EF" w:rsidRPr="003B7373">
        <w:rPr>
          <w:rFonts w:eastAsia="MS Mincho"/>
          <w:sz w:val="22"/>
          <w:szCs w:val="22"/>
          <w:lang w:eastAsia="ja-JP"/>
        </w:rPr>
        <w:t xml:space="preserve">that </w:t>
      </w:r>
      <w:r w:rsidRPr="003B7373">
        <w:rPr>
          <w:rFonts w:eastAsia="MS Mincho"/>
          <w:sz w:val="22"/>
          <w:szCs w:val="22"/>
          <w:lang w:eastAsia="ja-JP"/>
        </w:rPr>
        <w:t>the</w:t>
      </w:r>
      <w:r w:rsidR="00E060B0" w:rsidRPr="003B7373">
        <w:rPr>
          <w:rFonts w:eastAsia="MS Mincho"/>
          <w:sz w:val="22"/>
          <w:szCs w:val="22"/>
          <w:lang w:eastAsia="ja-JP"/>
        </w:rPr>
        <w:t xml:space="preserve"> </w:t>
      </w:r>
      <w:r w:rsidRPr="003B7373">
        <w:rPr>
          <w:rFonts w:eastAsia="MS Mincho"/>
          <w:sz w:val="22"/>
          <w:szCs w:val="22"/>
          <w:lang w:eastAsia="ja-JP"/>
        </w:rPr>
        <w:t>resource</w:t>
      </w:r>
      <w:r w:rsidR="000502F3" w:rsidRPr="003B7373">
        <w:rPr>
          <w:rFonts w:eastAsia="MS Mincho"/>
          <w:sz w:val="22"/>
          <w:szCs w:val="22"/>
          <w:lang w:eastAsia="ja-JP"/>
        </w:rPr>
        <w:t>-</w:t>
      </w:r>
      <w:r w:rsidRPr="003B7373">
        <w:rPr>
          <w:rFonts w:eastAsia="MS Mincho"/>
          <w:sz w:val="22"/>
          <w:szCs w:val="22"/>
          <w:lang w:eastAsia="ja-JP"/>
        </w:rPr>
        <w:t>collision</w:t>
      </w:r>
      <w:r w:rsidR="000502F3" w:rsidRPr="003B7373">
        <w:rPr>
          <w:rFonts w:eastAsia="MS Mincho"/>
          <w:sz w:val="22"/>
          <w:szCs w:val="22"/>
          <w:lang w:eastAsia="ja-JP"/>
        </w:rPr>
        <w:t xml:space="preserve"> or half-duplex</w:t>
      </w:r>
      <w:r w:rsidRPr="003B7373">
        <w:rPr>
          <w:rFonts w:eastAsia="MS Mincho"/>
          <w:sz w:val="22"/>
          <w:szCs w:val="22"/>
          <w:lang w:eastAsia="ja-JP"/>
        </w:rPr>
        <w:t xml:space="preserve"> </w:t>
      </w:r>
      <w:r w:rsidR="000502F3" w:rsidRPr="003B7373">
        <w:rPr>
          <w:rFonts w:eastAsia="MS Mincho"/>
          <w:sz w:val="22"/>
          <w:szCs w:val="22"/>
          <w:lang w:eastAsia="ja-JP"/>
        </w:rPr>
        <w:t xml:space="preserve">issues </w:t>
      </w:r>
      <w:r w:rsidR="001449AE" w:rsidRPr="003B7373">
        <w:rPr>
          <w:rFonts w:eastAsia="MS Mincho"/>
          <w:sz w:val="22"/>
          <w:szCs w:val="22"/>
          <w:lang w:eastAsia="ja-JP"/>
        </w:rPr>
        <w:t>happen to UE B</w:t>
      </w:r>
      <w:r w:rsidRPr="003B7373">
        <w:rPr>
          <w:rFonts w:eastAsia="MS Mincho"/>
          <w:sz w:val="22"/>
          <w:szCs w:val="22"/>
          <w:lang w:eastAsia="ja-JP"/>
        </w:rPr>
        <w:t xml:space="preserve">. </w:t>
      </w:r>
      <w:r w:rsidR="00A912EF" w:rsidRPr="003B7373">
        <w:rPr>
          <w:rFonts w:eastAsia="MS Mincho"/>
          <w:sz w:val="22"/>
          <w:szCs w:val="22"/>
          <w:lang w:eastAsia="ja-JP"/>
        </w:rPr>
        <w:t>Under these conditions</w:t>
      </w:r>
      <w:r w:rsidRPr="003B7373">
        <w:rPr>
          <w:rFonts w:eastAsia="MS Mincho"/>
          <w:sz w:val="22"/>
          <w:szCs w:val="22"/>
          <w:lang w:eastAsia="ja-JP"/>
        </w:rPr>
        <w:t xml:space="preserve">, UE </w:t>
      </w:r>
      <w:r w:rsidR="000502F3" w:rsidRPr="003B7373">
        <w:rPr>
          <w:rFonts w:eastAsia="MS Mincho"/>
          <w:sz w:val="22"/>
          <w:szCs w:val="22"/>
          <w:lang w:eastAsia="ja-JP"/>
        </w:rPr>
        <w:t xml:space="preserve">A </w:t>
      </w:r>
      <w:r w:rsidR="00213884" w:rsidRPr="003B7373">
        <w:rPr>
          <w:rFonts w:eastAsia="MS Mincho"/>
          <w:sz w:val="22"/>
          <w:szCs w:val="22"/>
          <w:lang w:eastAsia="ja-JP"/>
        </w:rPr>
        <w:t>transmits</w:t>
      </w:r>
      <w:r w:rsidRPr="003B7373">
        <w:rPr>
          <w:rFonts w:eastAsia="MS Mincho"/>
          <w:sz w:val="22"/>
          <w:szCs w:val="22"/>
          <w:lang w:eastAsia="ja-JP"/>
        </w:rPr>
        <w:t xml:space="preserve"> </w:t>
      </w:r>
      <w:r w:rsidR="00213884" w:rsidRPr="003B7373">
        <w:rPr>
          <w:rFonts w:eastAsia="MS Mincho"/>
          <w:sz w:val="22"/>
          <w:szCs w:val="22"/>
          <w:lang w:eastAsia="ja-JP"/>
        </w:rPr>
        <w:t xml:space="preserve">the </w:t>
      </w:r>
      <w:r w:rsidR="0029682F" w:rsidRPr="003B7373">
        <w:rPr>
          <w:rFonts w:eastAsia="MS Mincho"/>
          <w:sz w:val="22"/>
          <w:szCs w:val="22"/>
          <w:lang w:eastAsia="ja-JP"/>
        </w:rPr>
        <w:t>coordination information</w:t>
      </w:r>
      <w:r w:rsidR="00A912EF" w:rsidRPr="003B7373">
        <w:rPr>
          <w:rFonts w:eastAsia="MS Mincho"/>
          <w:sz w:val="22"/>
          <w:szCs w:val="22"/>
          <w:lang w:eastAsia="ja-JP"/>
        </w:rPr>
        <w:t xml:space="preserve"> </w:t>
      </w:r>
      <w:r w:rsidR="00213884" w:rsidRPr="003B7373">
        <w:rPr>
          <w:rFonts w:eastAsia="MS Mincho"/>
          <w:sz w:val="22"/>
          <w:szCs w:val="22"/>
          <w:lang w:eastAsia="ja-JP"/>
        </w:rPr>
        <w:t>to</w:t>
      </w:r>
      <w:r w:rsidR="00A912EF" w:rsidRPr="003B7373">
        <w:rPr>
          <w:rFonts w:eastAsia="MS Mincho"/>
          <w:sz w:val="22"/>
          <w:szCs w:val="22"/>
          <w:lang w:eastAsia="ja-JP"/>
        </w:rPr>
        <w:t xml:space="preserve"> notify</w:t>
      </w:r>
      <w:r w:rsidRPr="003B7373">
        <w:rPr>
          <w:rFonts w:eastAsia="MS Mincho"/>
          <w:sz w:val="22"/>
          <w:szCs w:val="22"/>
          <w:lang w:eastAsia="ja-JP"/>
        </w:rPr>
        <w:t xml:space="preserve"> UE</w:t>
      </w:r>
      <w:r w:rsidR="00EA75D0" w:rsidRPr="003B7373">
        <w:rPr>
          <w:rFonts w:eastAsia="MS Mincho"/>
          <w:sz w:val="22"/>
          <w:szCs w:val="22"/>
          <w:lang w:eastAsia="ja-JP"/>
        </w:rPr>
        <w:t xml:space="preserve"> B</w:t>
      </w:r>
      <w:r w:rsidRPr="003B7373">
        <w:rPr>
          <w:rFonts w:eastAsia="MS Mincho"/>
          <w:sz w:val="22"/>
          <w:szCs w:val="22"/>
          <w:lang w:eastAsia="ja-JP"/>
        </w:rPr>
        <w:t xml:space="preserve">. </w:t>
      </w:r>
      <w:r w:rsidR="00B10965" w:rsidRPr="003B7373">
        <w:rPr>
          <w:rFonts w:eastAsia="MS Mincho"/>
          <w:sz w:val="22"/>
          <w:szCs w:val="22"/>
          <w:lang w:eastAsia="ja-JP"/>
        </w:rPr>
        <w:t>UE</w:t>
      </w:r>
      <w:r w:rsidR="00EA75D0" w:rsidRPr="003B7373">
        <w:rPr>
          <w:rFonts w:eastAsia="MS Mincho"/>
          <w:sz w:val="22"/>
          <w:szCs w:val="22"/>
          <w:lang w:eastAsia="ja-JP"/>
        </w:rPr>
        <w:t xml:space="preserve"> B</w:t>
      </w:r>
      <w:r w:rsidRPr="003B7373">
        <w:rPr>
          <w:rFonts w:eastAsia="MS Mincho"/>
          <w:sz w:val="22"/>
          <w:szCs w:val="22"/>
          <w:lang w:eastAsia="ja-JP"/>
        </w:rPr>
        <w:t xml:space="preserve"> will take such </w:t>
      </w:r>
      <w:r w:rsidR="0029682F" w:rsidRPr="003B7373">
        <w:rPr>
          <w:rFonts w:eastAsia="MS Mincho"/>
          <w:sz w:val="22"/>
          <w:szCs w:val="22"/>
          <w:lang w:eastAsia="ja-JP"/>
        </w:rPr>
        <w:t>coordination information</w:t>
      </w:r>
      <w:r w:rsidRPr="003B7373">
        <w:rPr>
          <w:rFonts w:eastAsia="MS Mincho"/>
          <w:sz w:val="22"/>
          <w:szCs w:val="22"/>
          <w:lang w:eastAsia="ja-JP"/>
        </w:rPr>
        <w:t xml:space="preserve"> into account and make the proper selection for </w:t>
      </w:r>
      <w:r w:rsidR="006E0CFA" w:rsidRPr="003B7373">
        <w:rPr>
          <w:rFonts w:eastAsia="MS Mincho"/>
          <w:sz w:val="22"/>
          <w:szCs w:val="22"/>
          <w:lang w:eastAsia="ja-JP"/>
        </w:rPr>
        <w:t xml:space="preserve">the </w:t>
      </w:r>
      <w:r w:rsidRPr="003B7373">
        <w:rPr>
          <w:rFonts w:eastAsia="MS Mincho"/>
          <w:sz w:val="22"/>
          <w:szCs w:val="22"/>
          <w:lang w:eastAsia="ja-JP"/>
        </w:rPr>
        <w:t>next potential transmission occasion accordingly.</w:t>
      </w:r>
    </w:p>
    <w:p w14:paraId="5284FC84" w14:textId="138B1C68" w:rsidR="00114B1E" w:rsidRPr="003B7373" w:rsidRDefault="00D73891" w:rsidP="00114B1E">
      <w:pPr>
        <w:pStyle w:val="Proposal"/>
        <w:rPr>
          <w:rFonts w:ascii="Times New Roman" w:eastAsia="Yu Mincho" w:hAnsi="Times New Roman"/>
          <w:sz w:val="22"/>
          <w:szCs w:val="22"/>
          <w:lang w:eastAsia="ja-JP"/>
        </w:rPr>
      </w:pPr>
      <w:bookmarkStart w:id="25" w:name="_Ref52616694"/>
      <w:r w:rsidRPr="003B7373">
        <w:rPr>
          <w:rFonts w:ascii="Times New Roman" w:eastAsia="Yu Mincho" w:hAnsi="Times New Roman"/>
          <w:sz w:val="22"/>
          <w:szCs w:val="22"/>
          <w:lang w:eastAsia="ja-JP"/>
        </w:rPr>
        <w:t xml:space="preserve">The </w:t>
      </w:r>
      <w:r w:rsidR="0029682F" w:rsidRPr="003B7373">
        <w:rPr>
          <w:rFonts w:ascii="Times New Roman" w:eastAsia="Yu Mincho" w:hAnsi="Times New Roman"/>
          <w:sz w:val="22"/>
          <w:szCs w:val="22"/>
          <w:lang w:eastAsia="ja-JP"/>
        </w:rPr>
        <w:t>coordination information</w:t>
      </w:r>
      <w:r w:rsidRPr="003B7373">
        <w:rPr>
          <w:rFonts w:ascii="Times New Roman" w:eastAsia="Yu Mincho" w:hAnsi="Times New Roman"/>
          <w:sz w:val="22"/>
          <w:szCs w:val="22"/>
          <w:lang w:eastAsia="ja-JP"/>
        </w:rPr>
        <w:t xml:space="preserve"> can be provided by UE </w:t>
      </w:r>
      <w:r w:rsidR="002E6C2D">
        <w:rPr>
          <w:rFonts w:ascii="Times New Roman" w:eastAsia="Yu Mincho" w:hAnsi="Times New Roman"/>
          <w:sz w:val="22"/>
          <w:szCs w:val="22"/>
          <w:lang w:eastAsia="ja-JP"/>
        </w:rPr>
        <w:t xml:space="preserve">A </w:t>
      </w:r>
      <w:r w:rsidRPr="003B7373">
        <w:rPr>
          <w:rFonts w:ascii="Times New Roman" w:eastAsia="Yu Mincho" w:hAnsi="Times New Roman"/>
          <w:sz w:val="22"/>
          <w:szCs w:val="22"/>
          <w:lang w:eastAsia="ja-JP"/>
        </w:rPr>
        <w:t xml:space="preserve">to </w:t>
      </w:r>
      <w:r w:rsidR="002E6C2D">
        <w:rPr>
          <w:rFonts w:ascii="Times New Roman" w:eastAsia="Yu Mincho" w:hAnsi="Times New Roman"/>
          <w:sz w:val="22"/>
          <w:szCs w:val="22"/>
          <w:lang w:eastAsia="ja-JP"/>
        </w:rPr>
        <w:t>UE B</w:t>
      </w:r>
      <w:r w:rsidRPr="003B7373">
        <w:rPr>
          <w:rFonts w:ascii="Times New Roman" w:eastAsia="Yu Mincho" w:hAnsi="Times New Roman"/>
          <w:sz w:val="22"/>
          <w:szCs w:val="22"/>
          <w:lang w:eastAsia="ja-JP"/>
        </w:rPr>
        <w:t xml:space="preserve"> in </w:t>
      </w:r>
      <w:r w:rsidR="00985CA1">
        <w:rPr>
          <w:rFonts w:ascii="Times New Roman" w:eastAsia="Yu Mincho" w:hAnsi="Times New Roman"/>
          <w:sz w:val="22"/>
          <w:szCs w:val="22"/>
          <w:lang w:eastAsia="ja-JP"/>
        </w:rPr>
        <w:t>a</w:t>
      </w:r>
      <w:r w:rsidR="00985CA1" w:rsidRPr="003B7373">
        <w:rPr>
          <w:rFonts w:ascii="Times New Roman" w:eastAsia="Yu Mincho" w:hAnsi="Times New Roman"/>
          <w:sz w:val="22"/>
          <w:szCs w:val="22"/>
          <w:lang w:eastAsia="ja-JP"/>
        </w:rPr>
        <w:t xml:space="preserve"> </w:t>
      </w:r>
      <w:r w:rsidR="006E0CFA" w:rsidRPr="003B7373">
        <w:rPr>
          <w:rFonts w:ascii="Times New Roman" w:eastAsia="Yu Mincho" w:hAnsi="Times New Roman"/>
          <w:sz w:val="22"/>
          <w:szCs w:val="22"/>
          <w:lang w:eastAsia="ja-JP"/>
        </w:rPr>
        <w:t>predefined</w:t>
      </w:r>
      <w:r w:rsidRPr="003B7373">
        <w:rPr>
          <w:rFonts w:ascii="Times New Roman" w:eastAsia="Yu Mincho" w:hAnsi="Times New Roman"/>
          <w:sz w:val="22"/>
          <w:szCs w:val="22"/>
          <w:lang w:eastAsia="ja-JP"/>
        </w:rPr>
        <w:t xml:space="preserve"> manner.</w:t>
      </w:r>
      <w:bookmarkEnd w:id="25"/>
    </w:p>
    <w:p w14:paraId="7461E859" w14:textId="77777777" w:rsidR="00F83C07" w:rsidRPr="003B7373" w:rsidRDefault="00F83C07" w:rsidP="005D1F5D">
      <w:pPr>
        <w:pStyle w:val="Proposal"/>
        <w:numPr>
          <w:ilvl w:val="0"/>
          <w:numId w:val="0"/>
        </w:numPr>
        <w:rPr>
          <w:rFonts w:ascii="Times New Roman" w:eastAsia="宋体" w:hAnsi="Times New Roman"/>
          <w:bCs w:val="0"/>
          <w:sz w:val="22"/>
          <w:lang w:eastAsia="en-US"/>
        </w:rPr>
      </w:pPr>
    </w:p>
    <w:p w14:paraId="5887D4EC" w14:textId="05745F3E" w:rsidR="00DD5588" w:rsidRPr="005D1F5D" w:rsidRDefault="004B67A5" w:rsidP="00DD5588">
      <w:pPr>
        <w:pStyle w:val="2"/>
        <w:rPr>
          <w:rFonts w:ascii="Times New Roman" w:hAnsi="Times New Roman"/>
          <w:i/>
          <w:iCs/>
        </w:rPr>
      </w:pPr>
      <w:r w:rsidRPr="005D1F5D">
        <w:rPr>
          <w:rStyle w:val="af9"/>
          <w:rFonts w:ascii="Times New Roman" w:eastAsia="Gulim" w:hAnsi="Times New Roman"/>
          <w:i w:val="0"/>
          <w:iCs w:val="0"/>
          <w:lang w:eastAsia="ko-KR"/>
        </w:rPr>
        <w:t>UE</w:t>
      </w:r>
      <w:r w:rsidR="00C67540" w:rsidRPr="005D1F5D">
        <w:rPr>
          <w:rStyle w:val="af9"/>
          <w:rFonts w:ascii="Times New Roman" w:eastAsia="Gulim" w:hAnsi="Times New Roman"/>
          <w:i w:val="0"/>
          <w:iCs w:val="0"/>
          <w:lang w:eastAsia="ko-KR"/>
        </w:rPr>
        <w:t>-</w:t>
      </w:r>
      <w:r w:rsidRPr="005D1F5D">
        <w:rPr>
          <w:rStyle w:val="af9"/>
          <w:rFonts w:ascii="Times New Roman" w:eastAsia="Gulim" w:hAnsi="Times New Roman"/>
          <w:i w:val="0"/>
          <w:iCs w:val="0"/>
          <w:lang w:eastAsia="ko-KR"/>
        </w:rPr>
        <w:t>A behaviour to determine a set of resources</w:t>
      </w:r>
      <w:r w:rsidR="00C25ECE" w:rsidRPr="005D1F5D">
        <w:rPr>
          <w:rStyle w:val="af9"/>
          <w:rFonts w:ascii="Times New Roman" w:eastAsia="Gulim" w:hAnsi="Times New Roman"/>
          <w:i w:val="0"/>
          <w:iCs w:val="0"/>
          <w:lang w:eastAsia="ko-KR"/>
        </w:rPr>
        <w:t xml:space="preserve"> within the coordination information</w:t>
      </w:r>
    </w:p>
    <w:p w14:paraId="7C588384" w14:textId="5C769202" w:rsidR="00EB4883" w:rsidRPr="003B7373" w:rsidRDefault="007E45B0" w:rsidP="00EB4883">
      <w:pPr>
        <w:spacing w:before="120"/>
        <w:jc w:val="both"/>
        <w:rPr>
          <w:rFonts w:eastAsia="Malgun Gothic"/>
          <w:sz w:val="22"/>
          <w:lang w:val="en-US" w:eastAsia="ko-KR"/>
        </w:rPr>
      </w:pPr>
      <w:r w:rsidRPr="003B7373">
        <w:rPr>
          <w:sz w:val="22"/>
          <w:lang w:eastAsia="zh-CN"/>
        </w:rPr>
        <w:t>F</w:t>
      </w:r>
      <w:r w:rsidR="00EB4883" w:rsidRPr="003B7373">
        <w:rPr>
          <w:sz w:val="22"/>
          <w:lang w:eastAsia="zh-CN"/>
        </w:rPr>
        <w:t xml:space="preserve">or a resource identified by UE A’s sensing procedure, </w:t>
      </w:r>
      <w:r w:rsidR="000176A4" w:rsidRPr="003B7373">
        <w:rPr>
          <w:sz w:val="22"/>
          <w:lang w:eastAsia="zh-CN"/>
        </w:rPr>
        <w:t xml:space="preserve">the determination of the resource included in </w:t>
      </w:r>
      <w:r w:rsidR="00EB4883" w:rsidRPr="003B7373">
        <w:rPr>
          <w:sz w:val="22"/>
          <w:lang w:eastAsia="zh-CN"/>
        </w:rPr>
        <w:t xml:space="preserve">the reported “resource set” should always be clarified. </w:t>
      </w:r>
      <w:r w:rsidR="00E8053E" w:rsidRPr="003B7373">
        <w:rPr>
          <w:sz w:val="22"/>
          <w:lang w:eastAsia="zh-CN"/>
        </w:rPr>
        <w:t>For Type-A/Type-B inter-UE coordination</w:t>
      </w:r>
      <w:r w:rsidR="00EB4883" w:rsidRPr="003B7373">
        <w:rPr>
          <w:sz w:val="22"/>
          <w:lang w:eastAsia="zh-CN"/>
        </w:rPr>
        <w:t>, a straightforward way is based on the RSRP measurement result, i.e.</w:t>
      </w:r>
      <w:r w:rsidR="000176A4" w:rsidRPr="003B7373">
        <w:rPr>
          <w:sz w:val="22"/>
          <w:lang w:eastAsia="zh-CN"/>
        </w:rPr>
        <w:t>,</w:t>
      </w:r>
      <w:r w:rsidR="00EB4883" w:rsidRPr="003B7373">
        <w:rPr>
          <w:sz w:val="22"/>
          <w:lang w:eastAsia="zh-CN"/>
        </w:rPr>
        <w:t xml:space="preserve"> for a resource, if the corresponding RSRP value measured by UE A is </w:t>
      </w:r>
      <w:bookmarkStart w:id="26" w:name="OLE_LINK68"/>
      <w:bookmarkStart w:id="27" w:name="OLE_LINK69"/>
      <w:r w:rsidR="00EB4883" w:rsidRPr="003B7373">
        <w:rPr>
          <w:sz w:val="22"/>
          <w:lang w:eastAsia="zh-CN"/>
        </w:rPr>
        <w:t>higher</w:t>
      </w:r>
      <w:bookmarkEnd w:id="26"/>
      <w:bookmarkEnd w:id="27"/>
      <w:r w:rsidR="00EB4883" w:rsidRPr="003B7373">
        <w:rPr>
          <w:sz w:val="22"/>
          <w:lang w:eastAsia="zh-CN"/>
        </w:rPr>
        <w:t>/less than a threshold, the resource should be included in the reported “resource set”</w:t>
      </w:r>
      <w:r w:rsidR="000176A4" w:rsidRPr="003B7373">
        <w:rPr>
          <w:sz w:val="22"/>
          <w:lang w:eastAsia="zh-CN"/>
        </w:rPr>
        <w:t xml:space="preserve"> and indicated</w:t>
      </w:r>
      <w:r w:rsidR="00EB4883" w:rsidRPr="003B7373">
        <w:rPr>
          <w:sz w:val="22"/>
          <w:lang w:eastAsia="zh-CN"/>
        </w:rPr>
        <w:t xml:space="preserve"> from UE A. To determine the value of this threshold, it can be considered to </w:t>
      </w:r>
      <w:r w:rsidR="00EB4883" w:rsidRPr="003B7373">
        <w:rPr>
          <w:rFonts w:eastAsia="Malgun Gothic"/>
          <w:sz w:val="22"/>
          <w:lang w:val="en-US" w:eastAsia="ko-KR"/>
        </w:rPr>
        <w:t xml:space="preserve">reuse the priority combination </w:t>
      </w:r>
      <m:oMath>
        <m:d>
          <m:dPr>
            <m:ctrlPr>
              <w:rPr>
                <w:rFonts w:ascii="Cambria Math" w:eastAsia="Malgun Gothic" w:hAnsi="Cambria Math"/>
                <w:sz w:val="22"/>
                <w:lang w:val="en-US" w:eastAsia="ko-KR"/>
              </w:rPr>
            </m:ctrlPr>
          </m:dPr>
          <m:e>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i</m:t>
                </m:r>
              </m:sub>
            </m:sSub>
            <m:r>
              <m:rPr>
                <m:sty m:val="p"/>
              </m:rPr>
              <w:rPr>
                <w:rFonts w:ascii="Cambria Math" w:eastAsia="Malgun Gothic" w:hAnsi="Cambria Math"/>
                <w:sz w:val="22"/>
                <w:lang w:val="en-US" w:eastAsia="ko-KR"/>
              </w:rPr>
              <m:t>, </m:t>
            </m:r>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j</m:t>
                </m:r>
              </m:sub>
            </m:sSub>
          </m:e>
        </m:d>
        <m:r>
          <w:rPr>
            <w:rFonts w:ascii="Cambria Math" w:eastAsia="Malgun Gothic" w:hAnsi="Cambria Math"/>
            <w:sz w:val="22"/>
            <w:lang w:val="en-US" w:eastAsia="ko-KR"/>
          </w:rPr>
          <m:t xml:space="preserve"> </m:t>
        </m:r>
      </m:oMath>
      <w:r w:rsidR="00EB4883" w:rsidRPr="003B7373">
        <w:rPr>
          <w:rFonts w:eastAsia="Malgun Gothic"/>
          <w:sz w:val="22"/>
          <w:lang w:val="en-US" w:eastAsia="ko-KR"/>
        </w:rPr>
        <w:t xml:space="preserve">, where </w:t>
      </w:r>
      <m:oMath>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w:rPr>
                <w:rFonts w:ascii="Cambria Math" w:eastAsia="Malgun Gothic" w:hAnsi="Cambria Math"/>
                <w:sz w:val="22"/>
                <w:lang w:val="en-US" w:eastAsia="ko-KR"/>
              </w:rPr>
              <m:t>i</m:t>
            </m:r>
          </m:sub>
        </m:sSub>
      </m:oMath>
      <w:r w:rsidR="00EB4883" w:rsidRPr="003B7373">
        <w:rPr>
          <w:rFonts w:eastAsia="Malgun Gothic"/>
          <w:sz w:val="22"/>
          <w:lang w:val="en-US" w:eastAsia="ko-KR"/>
        </w:rPr>
        <w:t xml:space="preserve"> is the priority </w:t>
      </w:r>
      <w:r w:rsidR="000176A4" w:rsidRPr="003B7373">
        <w:rPr>
          <w:rFonts w:eastAsia="Malgun Gothic"/>
          <w:sz w:val="22"/>
          <w:lang w:val="en-US" w:eastAsia="ko-KR"/>
        </w:rPr>
        <w:t xml:space="preserve">value received </w:t>
      </w:r>
      <w:r w:rsidR="00EB4883" w:rsidRPr="003B7373">
        <w:rPr>
          <w:rFonts w:eastAsia="Malgun Gothic"/>
          <w:sz w:val="22"/>
          <w:lang w:val="en-US" w:eastAsia="ko-KR"/>
        </w:rPr>
        <w:t xml:space="preserve">in </w:t>
      </w:r>
      <w:r w:rsidR="000176A4" w:rsidRPr="003B7373">
        <w:rPr>
          <w:rFonts w:eastAsia="Malgun Gothic"/>
          <w:sz w:val="22"/>
          <w:lang w:val="en-US" w:eastAsia="ko-KR"/>
        </w:rPr>
        <w:t>the</w:t>
      </w:r>
      <w:r w:rsidR="00EB4883" w:rsidRPr="003B7373">
        <w:rPr>
          <w:rFonts w:eastAsia="Malgun Gothic"/>
          <w:sz w:val="22"/>
          <w:lang w:val="en-US" w:eastAsia="ko-KR"/>
        </w:rPr>
        <w:t xml:space="preserve"> SCI format 1-A </w:t>
      </w:r>
      <w:r w:rsidR="000176A4" w:rsidRPr="003B7373">
        <w:rPr>
          <w:rFonts w:eastAsia="Malgun Gothic"/>
          <w:sz w:val="22"/>
          <w:lang w:val="en-US" w:eastAsia="ko-KR"/>
        </w:rPr>
        <w:t xml:space="preserve">and  </w:t>
      </w:r>
      <m:oMath>
        <m:sSub>
          <m:sSubPr>
            <m:ctrlPr>
              <w:rPr>
                <w:rFonts w:ascii="Cambria Math" w:eastAsia="Malgun Gothic" w:hAnsi="Cambria Math"/>
                <w:sz w:val="22"/>
                <w:lang w:val="en-US" w:eastAsia="ko-KR"/>
              </w:rPr>
            </m:ctrlPr>
          </m:sSubPr>
          <m:e>
            <m:r>
              <w:rPr>
                <w:rFonts w:ascii="Cambria Math" w:eastAsia="Malgun Gothic" w:hAnsi="Cambria Math"/>
                <w:sz w:val="22"/>
                <w:lang w:val="en-US" w:eastAsia="ko-KR"/>
              </w:rPr>
              <m:t>p</m:t>
            </m:r>
          </m:e>
          <m:sub>
            <m:r>
              <m:rPr>
                <m:sty m:val="p"/>
              </m:rPr>
              <w:rPr>
                <w:rFonts w:ascii="Cambria Math" w:eastAsia="Malgun Gothic" w:hAnsi="Cambria Math"/>
                <w:sz w:val="22"/>
                <w:lang w:val="en-US" w:eastAsia="ko-KR"/>
              </w:rPr>
              <m:t>j</m:t>
            </m:r>
          </m:sub>
        </m:sSub>
      </m:oMath>
      <w:r w:rsidR="000176A4" w:rsidRPr="003B7373">
        <w:rPr>
          <w:rFonts w:eastAsia="Malgun Gothic"/>
          <w:sz w:val="22"/>
          <w:lang w:val="en-US" w:eastAsia="ko-KR"/>
        </w:rPr>
        <w:t xml:space="preserve"> is the priority value indicated by the </w:t>
      </w:r>
      <w:r w:rsidR="00E6052C" w:rsidRPr="003B7373">
        <w:rPr>
          <w:rFonts w:eastAsia="Malgun Gothic"/>
          <w:sz w:val="22"/>
          <w:lang w:val="en-US" w:eastAsia="ko-KR"/>
        </w:rPr>
        <w:t xml:space="preserve">request </w:t>
      </w:r>
      <w:r w:rsidR="000176A4" w:rsidRPr="003B7373">
        <w:rPr>
          <w:rFonts w:eastAsia="Malgun Gothic"/>
          <w:sz w:val="22"/>
          <w:lang w:val="en-US" w:eastAsia="ko-KR"/>
        </w:rPr>
        <w:t>signaling from UE B</w:t>
      </w:r>
      <w:r w:rsidR="00E6052C" w:rsidRPr="003B7373">
        <w:rPr>
          <w:rFonts w:eastAsia="Malgun Gothic"/>
          <w:sz w:val="22"/>
          <w:lang w:val="en-US" w:eastAsia="ko-KR"/>
        </w:rPr>
        <w:t xml:space="preserve">. Note that, in this case, we assume that </w:t>
      </w:r>
      <w:r w:rsidR="00EB4883" w:rsidRPr="003B7373">
        <w:rPr>
          <w:rFonts w:eastAsia="Malgun Gothic"/>
          <w:sz w:val="22"/>
          <w:lang w:val="en-US" w:eastAsia="ko-KR"/>
        </w:rPr>
        <w:t xml:space="preserve">the report </w:t>
      </w:r>
      <w:r w:rsidR="00E6052C" w:rsidRPr="003B7373">
        <w:rPr>
          <w:rFonts w:eastAsia="Malgun Gothic"/>
          <w:sz w:val="22"/>
          <w:lang w:val="en-US" w:eastAsia="ko-KR"/>
        </w:rPr>
        <w:t xml:space="preserve">procedure triggered by UE B </w:t>
      </w:r>
      <w:r w:rsidR="00EB4883" w:rsidRPr="003B7373">
        <w:rPr>
          <w:rFonts w:eastAsia="Malgun Gothic"/>
          <w:sz w:val="22"/>
          <w:lang w:val="en-US" w:eastAsia="ko-KR"/>
        </w:rPr>
        <w:t xml:space="preserve">is based on </w:t>
      </w:r>
      <w:r w:rsidR="00E6052C" w:rsidRPr="003B7373">
        <w:rPr>
          <w:rFonts w:eastAsia="Malgun Gothic"/>
          <w:sz w:val="22"/>
          <w:lang w:val="en-US" w:eastAsia="ko-KR"/>
        </w:rPr>
        <w:t>the</w:t>
      </w:r>
      <w:r w:rsidR="00EB4883" w:rsidRPr="003B7373">
        <w:rPr>
          <w:rFonts w:eastAsia="Malgun Gothic"/>
          <w:sz w:val="22"/>
          <w:lang w:val="en-US" w:eastAsia="ko-KR"/>
        </w:rPr>
        <w:t xml:space="preserve"> triggering or </w:t>
      </w:r>
      <w:bookmarkStart w:id="28" w:name="OLE_LINK111"/>
      <w:bookmarkStart w:id="29" w:name="OLE_LINK112"/>
      <w:r w:rsidR="00EB4883" w:rsidRPr="003B7373">
        <w:rPr>
          <w:rFonts w:eastAsia="Malgun Gothic"/>
          <w:sz w:val="22"/>
          <w:lang w:val="en-US" w:eastAsia="ko-KR"/>
        </w:rPr>
        <w:t>requesting</w:t>
      </w:r>
      <w:bookmarkEnd w:id="28"/>
      <w:bookmarkEnd w:id="29"/>
      <w:r w:rsidR="00E6052C" w:rsidRPr="003B7373">
        <w:rPr>
          <w:rFonts w:eastAsia="Malgun Gothic"/>
          <w:sz w:val="22"/>
          <w:lang w:val="en-US" w:eastAsia="ko-KR"/>
        </w:rPr>
        <w:t xml:space="preserve"> mechanism</w:t>
      </w:r>
      <w:r w:rsidR="000176A4" w:rsidRPr="003B7373">
        <w:rPr>
          <w:rFonts w:eastAsia="Malgun Gothic"/>
          <w:sz w:val="22"/>
          <w:lang w:val="en-US" w:eastAsia="ko-KR"/>
        </w:rPr>
        <w:t>.</w:t>
      </w:r>
    </w:p>
    <w:p w14:paraId="0108C924" w14:textId="4BFAF09F" w:rsidR="006E4F3C" w:rsidRDefault="00B42C09" w:rsidP="006E4F3C">
      <w:pPr>
        <w:pStyle w:val="Proposal"/>
        <w:rPr>
          <w:rFonts w:ascii="Times New Roman" w:eastAsia="Yu Mincho" w:hAnsi="Times New Roman"/>
          <w:sz w:val="22"/>
          <w:szCs w:val="22"/>
          <w:lang w:eastAsia="ja-JP"/>
        </w:rPr>
      </w:pPr>
      <w:bookmarkStart w:id="30" w:name="_Ref52616704"/>
      <w:r w:rsidRPr="003B7373">
        <w:rPr>
          <w:rFonts w:ascii="Times New Roman" w:eastAsia="Yu Mincho" w:hAnsi="Times New Roman"/>
          <w:sz w:val="22"/>
          <w:szCs w:val="22"/>
          <w:lang w:eastAsia="ja-JP"/>
        </w:rPr>
        <w:t xml:space="preserve">For </w:t>
      </w:r>
      <w:bookmarkStart w:id="31" w:name="OLE_LINK41"/>
      <w:r w:rsidRPr="003B7373">
        <w:rPr>
          <w:rFonts w:ascii="Times New Roman" w:eastAsia="Yu Mincho" w:hAnsi="Times New Roman"/>
          <w:sz w:val="22"/>
          <w:szCs w:val="22"/>
          <w:lang w:eastAsia="ja-JP"/>
        </w:rPr>
        <w:t xml:space="preserve">a resource identified by </w:t>
      </w:r>
      <w:r w:rsidR="001A3502">
        <w:rPr>
          <w:rFonts w:ascii="Times New Roman" w:eastAsia="Yu Mincho" w:hAnsi="Times New Roman"/>
          <w:sz w:val="22"/>
          <w:szCs w:val="22"/>
          <w:lang w:eastAsia="ja-JP"/>
        </w:rPr>
        <w:t xml:space="preserve">the </w:t>
      </w:r>
      <w:r w:rsidRPr="003B7373">
        <w:rPr>
          <w:rFonts w:ascii="Times New Roman" w:eastAsia="Yu Mincho" w:hAnsi="Times New Roman"/>
          <w:sz w:val="22"/>
          <w:szCs w:val="22"/>
          <w:lang w:eastAsia="ja-JP"/>
        </w:rPr>
        <w:t>sensing procedure</w:t>
      </w:r>
      <w:bookmarkEnd w:id="31"/>
      <w:r w:rsidR="001A3502">
        <w:rPr>
          <w:rFonts w:ascii="Times New Roman" w:eastAsia="Yu Mincho" w:hAnsi="Times New Roman"/>
          <w:sz w:val="22"/>
          <w:szCs w:val="22"/>
          <w:lang w:eastAsia="ja-JP"/>
        </w:rPr>
        <w:t xml:space="preserve"> of UE A</w:t>
      </w:r>
      <w:r w:rsidRPr="003B7373">
        <w:rPr>
          <w:rFonts w:ascii="Times New Roman" w:eastAsia="Yu Mincho" w:hAnsi="Times New Roman"/>
          <w:sz w:val="22"/>
          <w:szCs w:val="22"/>
          <w:lang w:eastAsia="ja-JP"/>
        </w:rPr>
        <w:t xml:space="preserve">, </w:t>
      </w:r>
      <w:r w:rsidR="00E6052C" w:rsidRPr="003B7373">
        <w:rPr>
          <w:rFonts w:ascii="Times New Roman" w:eastAsia="Yu Mincho" w:hAnsi="Times New Roman"/>
          <w:sz w:val="22"/>
          <w:szCs w:val="22"/>
          <w:lang w:eastAsia="ja-JP"/>
        </w:rPr>
        <w:t xml:space="preserve">the decision of the report </w:t>
      </w:r>
      <w:r w:rsidRPr="003B7373">
        <w:rPr>
          <w:rFonts w:ascii="Times New Roman" w:eastAsia="Yu Mincho" w:hAnsi="Times New Roman"/>
          <w:sz w:val="22"/>
          <w:szCs w:val="22"/>
          <w:lang w:eastAsia="ja-JP"/>
        </w:rPr>
        <w:t xml:space="preserve">from UE A depends on </w:t>
      </w:r>
      <w:r w:rsidR="00E6052C" w:rsidRPr="003B7373">
        <w:rPr>
          <w:rFonts w:ascii="Times New Roman" w:eastAsia="Yu Mincho" w:hAnsi="Times New Roman"/>
          <w:sz w:val="22"/>
          <w:szCs w:val="22"/>
          <w:lang w:eastAsia="ja-JP"/>
        </w:rPr>
        <w:t xml:space="preserve">the level of </w:t>
      </w:r>
      <w:r w:rsidRPr="003B7373">
        <w:rPr>
          <w:rFonts w:ascii="Times New Roman" w:eastAsia="Yu Mincho" w:hAnsi="Times New Roman"/>
          <w:sz w:val="22"/>
          <w:szCs w:val="22"/>
          <w:lang w:eastAsia="ja-JP"/>
        </w:rPr>
        <w:t xml:space="preserve">the corresponding RSRP measurement result </w:t>
      </w:r>
      <w:r w:rsidR="00E6052C" w:rsidRPr="003B7373">
        <w:rPr>
          <w:rFonts w:ascii="Times New Roman" w:eastAsia="Yu Mincho" w:hAnsi="Times New Roman"/>
          <w:sz w:val="22"/>
          <w:szCs w:val="22"/>
          <w:lang w:eastAsia="ja-JP"/>
        </w:rPr>
        <w:t xml:space="preserve">in comparison with </w:t>
      </w:r>
      <w:r w:rsidR="00FF2C3F" w:rsidRPr="003B7373">
        <w:rPr>
          <w:rFonts w:ascii="Times New Roman" w:eastAsia="Yu Mincho" w:hAnsi="Times New Roman"/>
          <w:sz w:val="22"/>
          <w:szCs w:val="22"/>
          <w:lang w:eastAsia="ja-JP"/>
        </w:rPr>
        <w:t xml:space="preserve">the RSRP </w:t>
      </w:r>
      <w:r w:rsidRPr="003B7373">
        <w:rPr>
          <w:rFonts w:ascii="Times New Roman" w:eastAsia="Yu Mincho" w:hAnsi="Times New Roman"/>
          <w:sz w:val="22"/>
          <w:szCs w:val="22"/>
          <w:lang w:eastAsia="ja-JP"/>
        </w:rPr>
        <w:t>threshold.</w:t>
      </w:r>
      <w:bookmarkStart w:id="32" w:name="_Ref52616707"/>
      <w:bookmarkEnd w:id="30"/>
    </w:p>
    <w:p w14:paraId="1B0C394C" w14:textId="13460A60" w:rsidR="00903E18" w:rsidRPr="006E4F3C" w:rsidRDefault="00B42C09" w:rsidP="006E4F3C">
      <w:pPr>
        <w:pStyle w:val="Proposal"/>
        <w:numPr>
          <w:ilvl w:val="0"/>
          <w:numId w:val="44"/>
        </w:numPr>
        <w:rPr>
          <w:rFonts w:ascii="Times New Roman" w:eastAsia="Yu Mincho" w:hAnsi="Times New Roman"/>
          <w:sz w:val="22"/>
          <w:szCs w:val="22"/>
          <w:lang w:eastAsia="ja-JP"/>
        </w:rPr>
      </w:pPr>
      <w:r w:rsidRPr="006E4F3C">
        <w:rPr>
          <w:rFonts w:ascii="Times New Roman" w:eastAsia="MS Mincho" w:hAnsi="Times New Roman"/>
          <w:sz w:val="22"/>
          <w:szCs w:val="22"/>
          <w:lang w:val="en-US" w:eastAsia="ja-JP"/>
        </w:rPr>
        <w:t xml:space="preserve">The indicated priority in the triggering/requesting signaling should be used as </w:t>
      </w:r>
      <m:oMath>
        <m:r>
          <m:rPr>
            <m:sty m:val="bi"/>
          </m:rPr>
          <w:rPr>
            <w:rFonts w:ascii="Cambria Math" w:eastAsia="MS Mincho" w:hAnsi="Cambria Math"/>
            <w:sz w:val="22"/>
            <w:szCs w:val="22"/>
            <w:lang w:val="en-US" w:eastAsia="ja-JP"/>
          </w:rPr>
          <m:t>pri</m:t>
        </m:r>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o</m:t>
            </m:r>
          </m:e>
          <m:sub>
            <m:r>
              <m:rPr>
                <m:sty m:val="bi"/>
              </m:rPr>
              <w:rPr>
                <w:rFonts w:ascii="Cambria Math" w:eastAsia="MS Mincho" w:hAnsi="Cambria Math"/>
                <w:sz w:val="22"/>
                <w:szCs w:val="22"/>
                <w:lang w:val="en-US" w:eastAsia="ja-JP"/>
              </w:rPr>
              <m:t>TX</m:t>
            </m:r>
          </m:sub>
        </m:sSub>
        <m:r>
          <m:rPr>
            <m:sty m:val="b"/>
          </m:rPr>
          <w:rPr>
            <w:rFonts w:ascii="Cambria Math" w:eastAsia="MS Mincho" w:hAnsi="Cambria Math"/>
            <w:sz w:val="22"/>
            <w:szCs w:val="22"/>
            <w:lang w:val="en-US" w:eastAsia="ja-JP"/>
          </w:rPr>
          <m:t xml:space="preserve"> </m:t>
        </m:r>
      </m:oMath>
      <w:r w:rsidRPr="006E4F3C">
        <w:rPr>
          <w:rFonts w:ascii="Times New Roman" w:eastAsia="MS Mincho" w:hAnsi="Times New Roman"/>
          <w:sz w:val="22"/>
          <w:szCs w:val="22"/>
          <w:lang w:val="en-US" w:eastAsia="ja-JP"/>
        </w:rPr>
        <w:t xml:space="preserve">to determine the RSRP threshold, when </w:t>
      </w:r>
      <w:bookmarkStart w:id="33" w:name="OLE_LINK53"/>
      <w:r w:rsidRPr="006E4F3C">
        <w:rPr>
          <w:rFonts w:ascii="Times New Roman" w:eastAsia="MS Mincho" w:hAnsi="Times New Roman"/>
          <w:sz w:val="22"/>
          <w:szCs w:val="22"/>
          <w:lang w:val="en-US" w:eastAsia="ja-JP"/>
        </w:rPr>
        <w:t>the reporting is based on signaling of triggering or requesting</w:t>
      </w:r>
      <w:bookmarkEnd w:id="33"/>
      <w:r w:rsidRPr="006E4F3C">
        <w:rPr>
          <w:rFonts w:ascii="Times New Roman" w:eastAsia="MS Mincho" w:hAnsi="Times New Roman"/>
          <w:sz w:val="22"/>
          <w:szCs w:val="22"/>
          <w:lang w:val="en-US" w:eastAsia="ja-JP"/>
        </w:rPr>
        <w:t>.</w:t>
      </w:r>
      <w:bookmarkEnd w:id="32"/>
    </w:p>
    <w:p w14:paraId="181B31C7" w14:textId="77777777" w:rsidR="002960FB" w:rsidRPr="003B7373" w:rsidRDefault="002960FB" w:rsidP="005D1F5D">
      <w:pPr>
        <w:pStyle w:val="Proposal"/>
        <w:numPr>
          <w:ilvl w:val="0"/>
          <w:numId w:val="0"/>
        </w:numPr>
        <w:ind w:left="1304" w:hanging="1304"/>
        <w:rPr>
          <w:rFonts w:ascii="Times New Roman" w:eastAsia="MS Mincho" w:hAnsi="Times New Roman"/>
          <w:sz w:val="22"/>
          <w:szCs w:val="22"/>
          <w:lang w:val="en-US" w:eastAsia="ja-JP"/>
        </w:rPr>
      </w:pPr>
    </w:p>
    <w:p w14:paraId="53A56E99" w14:textId="1997B369" w:rsidR="00903E18" w:rsidRPr="005D1F5D" w:rsidRDefault="005C55DE" w:rsidP="00E23B43">
      <w:pPr>
        <w:pStyle w:val="2"/>
        <w:rPr>
          <w:rFonts w:ascii="Times New Roman" w:hAnsi="Times New Roman"/>
          <w:i/>
          <w:iCs/>
        </w:rPr>
      </w:pPr>
      <w:r w:rsidRPr="005D1F5D">
        <w:rPr>
          <w:rStyle w:val="af9"/>
          <w:rFonts w:ascii="Times New Roman" w:eastAsia="Gulim" w:hAnsi="Times New Roman"/>
          <w:i w:val="0"/>
          <w:iCs w:val="0"/>
          <w:lang w:eastAsia="ko-KR"/>
        </w:rPr>
        <w:t xml:space="preserve">The </w:t>
      </w:r>
      <w:r w:rsidR="004A2B71" w:rsidRPr="005D1F5D">
        <w:rPr>
          <w:rStyle w:val="af9"/>
          <w:rFonts w:ascii="Times New Roman" w:eastAsia="Gulim" w:hAnsi="Times New Roman"/>
          <w:i w:val="0"/>
          <w:iCs w:val="0"/>
          <w:lang w:eastAsia="ko-KR"/>
        </w:rPr>
        <w:t>contents of the coordination information</w:t>
      </w:r>
    </w:p>
    <w:p w14:paraId="102387AB" w14:textId="7DE030E5" w:rsidR="00447525" w:rsidRPr="003B7373" w:rsidRDefault="00447525" w:rsidP="00447525">
      <w:pPr>
        <w:pStyle w:val="afa"/>
        <w:spacing w:afterLines="50"/>
        <w:jc w:val="both"/>
        <w:rPr>
          <w:rFonts w:eastAsia="MS Mincho"/>
          <w:sz w:val="22"/>
          <w:szCs w:val="22"/>
          <w:lang w:eastAsia="ja-JP"/>
        </w:rPr>
      </w:pPr>
      <w:r w:rsidRPr="003B7373">
        <w:rPr>
          <w:rFonts w:eastAsia="MS Mincho"/>
          <w:sz w:val="22"/>
          <w:szCs w:val="22"/>
          <w:lang w:eastAsia="ja-JP"/>
        </w:rPr>
        <w:t xml:space="preserve">The message </w:t>
      </w:r>
      <w:r w:rsidR="00C82BE6" w:rsidRPr="003B7373">
        <w:rPr>
          <w:rFonts w:eastAsia="MS Mincho"/>
          <w:sz w:val="22"/>
          <w:szCs w:val="22"/>
          <w:lang w:eastAsia="ja-JP"/>
        </w:rPr>
        <w:t>associated with</w:t>
      </w:r>
      <w:r w:rsidR="006315FA" w:rsidRPr="003B7373">
        <w:rPr>
          <w:rFonts w:eastAsia="MS Mincho"/>
          <w:sz w:val="22"/>
          <w:szCs w:val="22"/>
          <w:lang w:eastAsia="ja-JP"/>
        </w:rPr>
        <w:t xml:space="preserve"> a set of resources </w:t>
      </w:r>
      <w:r w:rsidRPr="003B7373">
        <w:rPr>
          <w:rFonts w:eastAsia="MS Mincho"/>
          <w:sz w:val="22"/>
          <w:szCs w:val="22"/>
          <w:lang w:eastAsia="ja-JP"/>
        </w:rPr>
        <w:t xml:space="preserve">provided by </w:t>
      </w:r>
      <w:r w:rsidR="00A5089E" w:rsidRPr="003B7373">
        <w:rPr>
          <w:rFonts w:eastAsia="MS Mincho"/>
          <w:sz w:val="22"/>
          <w:szCs w:val="22"/>
          <w:lang w:eastAsia="ja-JP"/>
        </w:rPr>
        <w:t>UE</w:t>
      </w:r>
      <w:r w:rsidR="00E8053E" w:rsidRPr="003B7373">
        <w:rPr>
          <w:rFonts w:eastAsia="MS Mincho"/>
          <w:sz w:val="22"/>
          <w:szCs w:val="22"/>
          <w:lang w:eastAsia="ja-JP"/>
        </w:rPr>
        <w:t xml:space="preserve"> </w:t>
      </w:r>
      <w:r w:rsidR="00A5089E" w:rsidRPr="003B7373">
        <w:rPr>
          <w:rFonts w:eastAsia="MS Mincho"/>
          <w:sz w:val="22"/>
          <w:szCs w:val="22"/>
          <w:lang w:eastAsia="ja-JP"/>
        </w:rPr>
        <w:t xml:space="preserve">A </w:t>
      </w:r>
      <w:r w:rsidRPr="003B7373">
        <w:rPr>
          <w:rFonts w:eastAsia="MS Mincho"/>
          <w:sz w:val="22"/>
          <w:szCs w:val="22"/>
          <w:lang w:eastAsia="ja-JP"/>
        </w:rPr>
        <w:t xml:space="preserve">to </w:t>
      </w:r>
      <w:r w:rsidR="00B10965" w:rsidRPr="003B7373">
        <w:rPr>
          <w:rFonts w:eastAsia="MS Mincho"/>
          <w:sz w:val="22"/>
          <w:szCs w:val="22"/>
          <w:lang w:eastAsia="ja-JP"/>
        </w:rPr>
        <w:t>UE</w:t>
      </w:r>
      <w:r w:rsidRPr="003B7373">
        <w:rPr>
          <w:rFonts w:eastAsia="MS Mincho"/>
          <w:sz w:val="22"/>
          <w:szCs w:val="22"/>
          <w:lang w:eastAsia="ja-JP"/>
        </w:rPr>
        <w:t xml:space="preserve"> </w:t>
      </w:r>
      <w:r w:rsidR="0096351D" w:rsidRPr="003B7373">
        <w:rPr>
          <w:rFonts w:eastAsia="MS Mincho"/>
          <w:sz w:val="22"/>
          <w:szCs w:val="22"/>
          <w:lang w:eastAsia="ja-JP"/>
        </w:rPr>
        <w:t xml:space="preserve">B </w:t>
      </w:r>
      <w:r w:rsidRPr="003B7373">
        <w:rPr>
          <w:rFonts w:eastAsia="MS Mincho"/>
          <w:sz w:val="22"/>
          <w:szCs w:val="22"/>
          <w:lang w:eastAsia="ja-JP"/>
        </w:rPr>
        <w:t xml:space="preserve">may </w:t>
      </w:r>
      <w:r w:rsidR="005B0BB3" w:rsidRPr="003B7373">
        <w:rPr>
          <w:rFonts w:eastAsia="MS Mincho"/>
          <w:sz w:val="22"/>
          <w:szCs w:val="22"/>
          <w:lang w:eastAsia="ja-JP"/>
        </w:rPr>
        <w:t xml:space="preserve">at least </w:t>
      </w:r>
      <w:r w:rsidRPr="003B7373">
        <w:rPr>
          <w:rFonts w:eastAsia="MS Mincho"/>
          <w:sz w:val="22"/>
          <w:szCs w:val="22"/>
          <w:lang w:eastAsia="ja-JP"/>
        </w:rPr>
        <w:t>contain the information as follows:</w:t>
      </w:r>
    </w:p>
    <w:p w14:paraId="41D40F3C" w14:textId="22A67E2A" w:rsidR="00015606" w:rsidRPr="003B7373" w:rsidRDefault="00015606" w:rsidP="00015606">
      <w:pPr>
        <w:pStyle w:val="afa"/>
        <w:numPr>
          <w:ilvl w:val="0"/>
          <w:numId w:val="9"/>
        </w:numPr>
        <w:spacing w:afterLines="50"/>
        <w:jc w:val="both"/>
        <w:rPr>
          <w:rFonts w:eastAsia="MS Mincho"/>
          <w:sz w:val="22"/>
          <w:szCs w:val="22"/>
          <w:lang w:eastAsia="ja-JP"/>
        </w:rPr>
      </w:pPr>
      <w:r w:rsidRPr="003B7373">
        <w:rPr>
          <w:rFonts w:eastAsiaTheme="minorEastAsia"/>
          <w:sz w:val="22"/>
          <w:szCs w:val="22"/>
          <w:lang w:val="en-GB" w:eastAsia="ja-JP"/>
        </w:rPr>
        <w:t>A set of resources in both time and frequency domains: This information can be informed by UE A to UE B, which may either directly select it as transmission resource, or select part of a set for its transmission resource. The acquiring of this information may reduce the burden in the resource selection procedure at T</w:t>
      </w:r>
      <w:r w:rsidR="000340A9">
        <w:rPr>
          <w:rFonts w:eastAsiaTheme="minorEastAsia"/>
          <w:sz w:val="22"/>
          <w:szCs w:val="22"/>
          <w:lang w:val="en-GB" w:eastAsia="ja-JP"/>
        </w:rPr>
        <w:t>X</w:t>
      </w:r>
      <w:r w:rsidRPr="003B7373">
        <w:rPr>
          <w:rFonts w:eastAsiaTheme="minorEastAsia"/>
          <w:sz w:val="22"/>
          <w:szCs w:val="22"/>
          <w:lang w:val="en-GB" w:eastAsia="ja-JP"/>
        </w:rPr>
        <w:t xml:space="preserve"> UE, which is required for power saving, etc.</w:t>
      </w:r>
    </w:p>
    <w:p w14:paraId="3E18656A" w14:textId="14F84C76" w:rsidR="00447525" w:rsidRPr="003B7373" w:rsidRDefault="00447525" w:rsidP="00F22D22">
      <w:pPr>
        <w:pStyle w:val="afa"/>
        <w:numPr>
          <w:ilvl w:val="0"/>
          <w:numId w:val="9"/>
        </w:numPr>
        <w:spacing w:afterLines="50"/>
        <w:jc w:val="both"/>
        <w:rPr>
          <w:rFonts w:eastAsia="MS Mincho"/>
          <w:sz w:val="22"/>
          <w:szCs w:val="22"/>
          <w:lang w:eastAsia="ja-JP"/>
        </w:rPr>
      </w:pPr>
      <w:r w:rsidRPr="003B7373">
        <w:rPr>
          <w:rFonts w:eastAsia="MS Mincho"/>
          <w:sz w:val="22"/>
          <w:szCs w:val="22"/>
          <w:lang w:val="en-GB" w:eastAsia="ja-JP"/>
        </w:rPr>
        <w:t xml:space="preserve">Destination ID: </w:t>
      </w:r>
      <w:r w:rsidR="00F4220C" w:rsidRPr="003B7373">
        <w:rPr>
          <w:rFonts w:eastAsia="MS Mincho"/>
          <w:sz w:val="22"/>
          <w:szCs w:val="22"/>
          <w:lang w:val="en-GB" w:eastAsia="ja-JP"/>
        </w:rPr>
        <w:t>UE A</w:t>
      </w:r>
      <w:r w:rsidRPr="003B7373">
        <w:rPr>
          <w:rFonts w:eastAsia="MS Mincho"/>
          <w:sz w:val="22"/>
          <w:szCs w:val="22"/>
          <w:lang w:val="en-GB" w:eastAsia="ja-JP"/>
        </w:rPr>
        <w:t xml:space="preserve"> informs the </w:t>
      </w:r>
      <w:r w:rsidR="0029682F" w:rsidRPr="003B7373">
        <w:rPr>
          <w:rFonts w:eastAsia="MS Mincho"/>
          <w:sz w:val="22"/>
          <w:szCs w:val="22"/>
          <w:lang w:val="en-GB" w:eastAsia="ja-JP"/>
        </w:rPr>
        <w:t>coordination information</w:t>
      </w:r>
      <w:r w:rsidRPr="003B7373">
        <w:rPr>
          <w:rFonts w:eastAsia="MS Mincho"/>
          <w:sz w:val="22"/>
          <w:szCs w:val="22"/>
          <w:lang w:val="en-GB" w:eastAsia="ja-JP"/>
        </w:rPr>
        <w:t xml:space="preserve"> associated with this destination ID to </w:t>
      </w:r>
      <w:r w:rsidR="00D247CE" w:rsidRPr="003B7373">
        <w:rPr>
          <w:rFonts w:eastAsia="MS Mincho"/>
          <w:sz w:val="22"/>
          <w:szCs w:val="22"/>
          <w:lang w:val="en-GB" w:eastAsia="ja-JP"/>
        </w:rPr>
        <w:t xml:space="preserve">TX </w:t>
      </w:r>
      <w:r w:rsidR="00E8053E" w:rsidRPr="003B7373">
        <w:rPr>
          <w:rFonts w:eastAsia="MS Mincho"/>
          <w:sz w:val="22"/>
          <w:szCs w:val="22"/>
          <w:lang w:val="en-GB" w:eastAsia="ja-JP"/>
        </w:rPr>
        <w:t>UE</w:t>
      </w:r>
      <w:r w:rsidR="00D247CE" w:rsidRPr="003B7373">
        <w:rPr>
          <w:rFonts w:eastAsia="MS Mincho"/>
          <w:sz w:val="22"/>
          <w:szCs w:val="22"/>
          <w:lang w:val="en-GB" w:eastAsia="ja-JP"/>
        </w:rPr>
        <w:t>(s)</w:t>
      </w:r>
      <w:r w:rsidRPr="003B7373">
        <w:rPr>
          <w:rFonts w:eastAsia="MS Mincho"/>
          <w:sz w:val="22"/>
          <w:szCs w:val="22"/>
          <w:lang w:val="en-GB" w:eastAsia="ja-JP"/>
        </w:rPr>
        <w:t xml:space="preserve">. This implies that only </w:t>
      </w:r>
      <w:r w:rsidR="00E8053E" w:rsidRPr="003B7373">
        <w:rPr>
          <w:rFonts w:eastAsia="MS Mincho"/>
          <w:sz w:val="22"/>
          <w:szCs w:val="22"/>
          <w:lang w:val="en-GB" w:eastAsia="ja-JP"/>
        </w:rPr>
        <w:t xml:space="preserve">TX </w:t>
      </w:r>
      <w:r w:rsidR="00B10965" w:rsidRPr="003B7373">
        <w:rPr>
          <w:rFonts w:eastAsia="MS Mincho"/>
          <w:sz w:val="22"/>
          <w:szCs w:val="22"/>
          <w:lang w:val="en-GB" w:eastAsia="ja-JP"/>
        </w:rPr>
        <w:t>UE</w:t>
      </w:r>
      <w:r w:rsidRPr="003B7373">
        <w:rPr>
          <w:rFonts w:eastAsia="MS Mincho"/>
          <w:sz w:val="22"/>
          <w:szCs w:val="22"/>
          <w:lang w:val="en-GB" w:eastAsia="ja-JP"/>
        </w:rPr>
        <w:t xml:space="preserve">(s) </w:t>
      </w:r>
      <w:r w:rsidR="00E8053E" w:rsidRPr="003B7373">
        <w:rPr>
          <w:rFonts w:eastAsia="MS Mincho"/>
          <w:sz w:val="22"/>
          <w:szCs w:val="22"/>
          <w:lang w:val="en-GB" w:eastAsia="ja-JP"/>
        </w:rPr>
        <w:t>interested in</w:t>
      </w:r>
      <w:r w:rsidRPr="003B7373">
        <w:rPr>
          <w:rFonts w:eastAsia="MS Mincho"/>
          <w:sz w:val="22"/>
          <w:szCs w:val="22"/>
          <w:lang w:val="en-GB" w:eastAsia="ja-JP"/>
        </w:rPr>
        <w:t xml:space="preserve"> the destination ID takes the </w:t>
      </w:r>
      <w:r w:rsidR="0029682F" w:rsidRPr="003B7373">
        <w:rPr>
          <w:rFonts w:eastAsia="MS Mincho"/>
          <w:sz w:val="22"/>
          <w:szCs w:val="22"/>
          <w:lang w:val="en-GB" w:eastAsia="ja-JP"/>
        </w:rPr>
        <w:t>coordination information</w:t>
      </w:r>
      <w:r w:rsidRPr="003B7373">
        <w:rPr>
          <w:rFonts w:eastAsia="MS Mincho"/>
          <w:sz w:val="22"/>
          <w:szCs w:val="22"/>
          <w:lang w:val="en-GB" w:eastAsia="ja-JP"/>
        </w:rPr>
        <w:t xml:space="preserve"> into consideration. The destination ID may be not necessary if the </w:t>
      </w:r>
      <w:r w:rsidR="0029682F" w:rsidRPr="003B7373">
        <w:rPr>
          <w:rFonts w:eastAsia="MS Mincho"/>
          <w:sz w:val="22"/>
          <w:szCs w:val="22"/>
          <w:lang w:val="en-GB" w:eastAsia="ja-JP"/>
        </w:rPr>
        <w:t>coordination information</w:t>
      </w:r>
      <w:r w:rsidRPr="003B7373">
        <w:rPr>
          <w:rFonts w:eastAsia="MS Mincho"/>
          <w:sz w:val="22"/>
          <w:szCs w:val="22"/>
          <w:lang w:val="en-GB" w:eastAsia="ja-JP"/>
        </w:rPr>
        <w:t xml:space="preserve"> is shared by all the UEs.</w:t>
      </w:r>
    </w:p>
    <w:p w14:paraId="48F7797C" w14:textId="48E1F127" w:rsidR="00447525" w:rsidRPr="003B7373" w:rsidRDefault="00447525" w:rsidP="00F22D22">
      <w:pPr>
        <w:pStyle w:val="afa"/>
        <w:numPr>
          <w:ilvl w:val="0"/>
          <w:numId w:val="9"/>
        </w:numPr>
        <w:spacing w:afterLines="50"/>
        <w:jc w:val="both"/>
        <w:rPr>
          <w:rFonts w:eastAsia="MS Mincho"/>
          <w:sz w:val="22"/>
          <w:szCs w:val="22"/>
          <w:lang w:eastAsia="ja-JP"/>
        </w:rPr>
      </w:pPr>
      <w:r w:rsidRPr="003B7373">
        <w:rPr>
          <w:rFonts w:eastAsiaTheme="minorEastAsia"/>
          <w:sz w:val="22"/>
          <w:szCs w:val="22"/>
          <w:lang w:val="en-GB" w:eastAsia="ja-JP"/>
        </w:rPr>
        <w:t xml:space="preserve">Source ID(s): The source ID belongs to </w:t>
      </w:r>
      <w:r w:rsidR="008F7106" w:rsidRPr="003B7373">
        <w:rPr>
          <w:rFonts w:eastAsiaTheme="minorEastAsia"/>
          <w:sz w:val="22"/>
          <w:szCs w:val="22"/>
          <w:lang w:val="en-GB" w:eastAsia="ja-JP"/>
        </w:rPr>
        <w:t xml:space="preserve">TX </w:t>
      </w:r>
      <w:r w:rsidR="00B503FF" w:rsidRPr="003B7373">
        <w:rPr>
          <w:rFonts w:eastAsiaTheme="minorEastAsia"/>
          <w:sz w:val="22"/>
          <w:szCs w:val="22"/>
          <w:lang w:val="en-GB" w:eastAsia="ja-JP"/>
        </w:rPr>
        <w:t>UE</w:t>
      </w:r>
      <w:r w:rsidRPr="003B7373">
        <w:rPr>
          <w:rFonts w:eastAsiaTheme="minorEastAsia"/>
          <w:sz w:val="22"/>
          <w:szCs w:val="22"/>
          <w:lang w:val="en-GB" w:eastAsia="ja-JP"/>
        </w:rPr>
        <w:t xml:space="preserve">, which is going to potentially utilize the given </w:t>
      </w:r>
      <w:r w:rsidR="0029682F" w:rsidRPr="003B7373">
        <w:rPr>
          <w:rFonts w:eastAsiaTheme="minorEastAsia"/>
          <w:sz w:val="22"/>
          <w:szCs w:val="22"/>
          <w:lang w:val="en-GB" w:eastAsia="ja-JP"/>
        </w:rPr>
        <w:t>coordination information</w:t>
      </w:r>
      <w:r w:rsidRPr="003B7373">
        <w:rPr>
          <w:rFonts w:eastAsiaTheme="minorEastAsia"/>
          <w:sz w:val="22"/>
          <w:szCs w:val="22"/>
          <w:lang w:val="en-GB" w:eastAsia="ja-JP"/>
        </w:rPr>
        <w:t xml:space="preserve"> if </w:t>
      </w:r>
      <w:r w:rsidR="00B503FF" w:rsidRPr="003B7373">
        <w:rPr>
          <w:rFonts w:eastAsiaTheme="minorEastAsia"/>
          <w:sz w:val="22"/>
          <w:szCs w:val="22"/>
          <w:lang w:val="en-GB" w:eastAsia="ja-JP"/>
        </w:rPr>
        <w:t>UE A</w:t>
      </w:r>
      <w:r w:rsidRPr="003B7373">
        <w:rPr>
          <w:rFonts w:eastAsiaTheme="minorEastAsia"/>
          <w:sz w:val="22"/>
          <w:szCs w:val="22"/>
          <w:lang w:val="en-GB" w:eastAsia="ja-JP"/>
        </w:rPr>
        <w:t xml:space="preserve"> informs the </w:t>
      </w:r>
      <w:r w:rsidR="0029682F" w:rsidRPr="003B7373">
        <w:rPr>
          <w:rFonts w:eastAsiaTheme="minorEastAsia"/>
          <w:sz w:val="22"/>
          <w:szCs w:val="22"/>
          <w:lang w:val="en-GB" w:eastAsia="ja-JP"/>
        </w:rPr>
        <w:t>coordination information</w:t>
      </w:r>
      <w:r w:rsidRPr="003B7373">
        <w:rPr>
          <w:rFonts w:eastAsiaTheme="minorEastAsia"/>
          <w:sz w:val="22"/>
          <w:szCs w:val="22"/>
          <w:lang w:val="en-GB" w:eastAsia="ja-JP"/>
        </w:rPr>
        <w:t xml:space="preserve"> to a specific </w:t>
      </w:r>
      <w:r w:rsidR="008F7106" w:rsidRPr="003B7373">
        <w:rPr>
          <w:rFonts w:eastAsiaTheme="minorEastAsia"/>
          <w:sz w:val="22"/>
          <w:szCs w:val="22"/>
          <w:lang w:val="en-GB" w:eastAsia="ja-JP"/>
        </w:rPr>
        <w:t xml:space="preserve">TX </w:t>
      </w:r>
      <w:r w:rsidR="00B10965" w:rsidRPr="003B7373">
        <w:rPr>
          <w:rFonts w:eastAsiaTheme="minorEastAsia"/>
          <w:sz w:val="22"/>
          <w:szCs w:val="22"/>
          <w:lang w:val="en-GB" w:eastAsia="ja-JP"/>
        </w:rPr>
        <w:t>UE</w:t>
      </w:r>
      <w:r w:rsidRPr="003B7373">
        <w:rPr>
          <w:rFonts w:eastAsiaTheme="minorEastAsia"/>
          <w:sz w:val="22"/>
          <w:szCs w:val="22"/>
          <w:lang w:val="en-GB" w:eastAsia="ja-JP"/>
        </w:rPr>
        <w:t xml:space="preserve">. </w:t>
      </w:r>
      <w:r w:rsidR="00A06A55" w:rsidRPr="003B7373">
        <w:rPr>
          <w:rFonts w:eastAsiaTheme="minorEastAsia"/>
          <w:sz w:val="22"/>
          <w:szCs w:val="22"/>
          <w:lang w:val="en-GB" w:eastAsia="ja-JP"/>
        </w:rPr>
        <w:t>UE A</w:t>
      </w:r>
      <w:r w:rsidRPr="003B7373">
        <w:rPr>
          <w:rFonts w:eastAsiaTheme="minorEastAsia"/>
          <w:sz w:val="22"/>
          <w:szCs w:val="22"/>
          <w:lang w:val="en-GB" w:eastAsia="ja-JP"/>
        </w:rPr>
        <w:t xml:space="preserve"> </w:t>
      </w:r>
      <w:r w:rsidR="005B0BB3" w:rsidRPr="003B7373">
        <w:rPr>
          <w:rFonts w:eastAsiaTheme="minorEastAsia"/>
          <w:sz w:val="22"/>
          <w:szCs w:val="22"/>
          <w:lang w:val="en-GB" w:eastAsia="ja-JP"/>
        </w:rPr>
        <w:t>could</w:t>
      </w:r>
      <w:r w:rsidRPr="003B7373">
        <w:rPr>
          <w:rFonts w:eastAsiaTheme="minorEastAsia"/>
          <w:sz w:val="22"/>
          <w:szCs w:val="22"/>
          <w:lang w:val="en-GB" w:eastAsia="ja-JP"/>
        </w:rPr>
        <w:t xml:space="preserve"> include multiple source IDs if the given </w:t>
      </w:r>
      <w:r w:rsidR="0029682F" w:rsidRPr="003B7373">
        <w:rPr>
          <w:rFonts w:eastAsiaTheme="minorEastAsia"/>
          <w:sz w:val="22"/>
          <w:szCs w:val="22"/>
          <w:lang w:val="en-GB" w:eastAsia="ja-JP"/>
        </w:rPr>
        <w:t>coordination information</w:t>
      </w:r>
      <w:r w:rsidRPr="003B7373">
        <w:rPr>
          <w:rFonts w:eastAsiaTheme="minorEastAsia"/>
          <w:sz w:val="22"/>
          <w:szCs w:val="22"/>
          <w:lang w:val="en-GB" w:eastAsia="ja-JP"/>
        </w:rPr>
        <w:t xml:space="preserve"> is potentially utilized by multiple </w:t>
      </w:r>
      <w:r w:rsidR="00B10965" w:rsidRPr="003B7373">
        <w:rPr>
          <w:rFonts w:eastAsiaTheme="minorEastAsia"/>
          <w:sz w:val="22"/>
          <w:szCs w:val="22"/>
          <w:lang w:val="en-GB" w:eastAsia="ja-JP"/>
        </w:rPr>
        <w:t>T</w:t>
      </w:r>
      <w:r w:rsidR="000340A9">
        <w:rPr>
          <w:rFonts w:eastAsiaTheme="minorEastAsia"/>
          <w:sz w:val="22"/>
          <w:szCs w:val="22"/>
          <w:lang w:val="en-GB" w:eastAsia="ja-JP"/>
        </w:rPr>
        <w:t>X</w:t>
      </w:r>
      <w:r w:rsidR="008F7106" w:rsidRPr="003B7373">
        <w:rPr>
          <w:rFonts w:eastAsiaTheme="minorEastAsia"/>
          <w:sz w:val="22"/>
          <w:szCs w:val="22"/>
          <w:lang w:val="en-GB" w:eastAsia="ja-JP"/>
        </w:rPr>
        <w:t xml:space="preserve"> </w:t>
      </w:r>
      <w:r w:rsidR="00B10965" w:rsidRPr="003B7373">
        <w:rPr>
          <w:rFonts w:eastAsiaTheme="minorEastAsia"/>
          <w:sz w:val="22"/>
          <w:szCs w:val="22"/>
          <w:lang w:val="en-GB" w:eastAsia="ja-JP"/>
        </w:rPr>
        <w:t>UE</w:t>
      </w:r>
      <w:r w:rsidRPr="003B7373">
        <w:rPr>
          <w:rFonts w:eastAsiaTheme="minorEastAsia"/>
          <w:sz w:val="22"/>
          <w:szCs w:val="22"/>
          <w:lang w:val="en-GB" w:eastAsia="ja-JP"/>
        </w:rPr>
        <w:t>s.</w:t>
      </w:r>
    </w:p>
    <w:p w14:paraId="66CA1F0A" w14:textId="5FDC4E9F" w:rsidR="00447525" w:rsidRPr="005D1F5D" w:rsidRDefault="00447525" w:rsidP="00F22D22">
      <w:pPr>
        <w:pStyle w:val="afa"/>
        <w:numPr>
          <w:ilvl w:val="0"/>
          <w:numId w:val="9"/>
        </w:numPr>
        <w:spacing w:afterLines="50"/>
        <w:jc w:val="both"/>
        <w:rPr>
          <w:rFonts w:eastAsia="MS Mincho"/>
          <w:sz w:val="22"/>
          <w:szCs w:val="22"/>
          <w:lang w:eastAsia="ja-JP"/>
        </w:rPr>
      </w:pPr>
      <w:r w:rsidRPr="003B7373">
        <w:rPr>
          <w:rFonts w:eastAsiaTheme="minorEastAsia"/>
          <w:sz w:val="22"/>
          <w:szCs w:val="22"/>
          <w:lang w:val="en-GB" w:eastAsia="ja-JP"/>
        </w:rPr>
        <w:t>Coordinative information: This information can be informed by</w:t>
      </w:r>
      <w:r w:rsidR="002853E1" w:rsidRPr="003B7373">
        <w:rPr>
          <w:rFonts w:eastAsiaTheme="minorEastAsia"/>
          <w:sz w:val="22"/>
          <w:szCs w:val="22"/>
          <w:lang w:val="en-GB" w:eastAsia="ja-JP"/>
        </w:rPr>
        <w:t xml:space="preserve"> UE A</w:t>
      </w:r>
      <w:r w:rsidRPr="003B7373">
        <w:rPr>
          <w:rFonts w:eastAsiaTheme="minorEastAsia"/>
          <w:sz w:val="22"/>
          <w:szCs w:val="22"/>
          <w:lang w:val="en-GB" w:eastAsia="ja-JP"/>
        </w:rPr>
        <w:t xml:space="preserve"> to </w:t>
      </w:r>
      <w:r w:rsidR="00B10965" w:rsidRPr="003B7373">
        <w:rPr>
          <w:rFonts w:eastAsiaTheme="minorEastAsia"/>
          <w:sz w:val="22"/>
          <w:szCs w:val="22"/>
          <w:lang w:val="en-GB" w:eastAsia="ja-JP"/>
        </w:rPr>
        <w:t>UE</w:t>
      </w:r>
      <w:r w:rsidR="002853E1" w:rsidRPr="003B7373">
        <w:rPr>
          <w:rFonts w:eastAsiaTheme="minorEastAsia"/>
          <w:sz w:val="22"/>
          <w:szCs w:val="22"/>
          <w:lang w:val="en-GB" w:eastAsia="ja-JP"/>
        </w:rPr>
        <w:t xml:space="preserve"> B</w:t>
      </w:r>
      <w:r w:rsidRPr="003B7373">
        <w:rPr>
          <w:rFonts w:eastAsiaTheme="minorEastAsia"/>
          <w:sz w:val="22"/>
          <w:szCs w:val="22"/>
          <w:lang w:val="en-GB" w:eastAsia="ja-JP"/>
        </w:rPr>
        <w:t xml:space="preserve">, which may take it into account for resource collision and/or half-duplex avoidance. It is intended to enable the status </w:t>
      </w:r>
      <w:r w:rsidR="005B0BB3" w:rsidRPr="003B7373">
        <w:rPr>
          <w:rFonts w:eastAsiaTheme="minorEastAsia"/>
          <w:sz w:val="22"/>
          <w:szCs w:val="22"/>
          <w:lang w:val="en-GB" w:eastAsia="ja-JP"/>
        </w:rPr>
        <w:t xml:space="preserve">detection </w:t>
      </w:r>
      <w:r w:rsidRPr="003B7373">
        <w:rPr>
          <w:rFonts w:eastAsiaTheme="minorEastAsia"/>
          <w:sz w:val="22"/>
          <w:szCs w:val="22"/>
          <w:lang w:val="en-GB" w:eastAsia="ja-JP"/>
        </w:rPr>
        <w:t xml:space="preserve">of resource collision and/or half-duplex occurring </w:t>
      </w:r>
      <w:r w:rsidRPr="003B7373">
        <w:rPr>
          <w:color w:val="000000"/>
          <w:sz w:val="22"/>
          <w:szCs w:val="22"/>
          <w:lang w:eastAsia="ja-JP"/>
        </w:rPr>
        <w:t>either prior to or posterior to the initial transmission.</w:t>
      </w:r>
    </w:p>
    <w:p w14:paraId="2F34DEA7" w14:textId="0E3DF24B" w:rsidR="0003341C" w:rsidRPr="005D1F5D" w:rsidRDefault="00385B4C">
      <w:pPr>
        <w:pStyle w:val="afa"/>
        <w:numPr>
          <w:ilvl w:val="0"/>
          <w:numId w:val="9"/>
        </w:numPr>
        <w:spacing w:afterLines="50"/>
        <w:jc w:val="both"/>
        <w:rPr>
          <w:rFonts w:eastAsiaTheme="minorEastAsia"/>
          <w:szCs w:val="22"/>
          <w:lang w:val="en-GB" w:eastAsia="ja-JP"/>
        </w:rPr>
      </w:pPr>
      <w:r w:rsidRPr="003B7373">
        <w:rPr>
          <w:rFonts w:eastAsiaTheme="minorEastAsia"/>
          <w:sz w:val="22"/>
          <w:szCs w:val="22"/>
          <w:lang w:eastAsia="zh-CN"/>
        </w:rPr>
        <w:t xml:space="preserve">RSRP and priority associated </w:t>
      </w:r>
      <w:r w:rsidR="00B63621" w:rsidRPr="003B7373">
        <w:rPr>
          <w:rFonts w:eastAsiaTheme="minorEastAsia"/>
          <w:sz w:val="22"/>
          <w:szCs w:val="22"/>
          <w:lang w:eastAsia="zh-CN"/>
        </w:rPr>
        <w:t xml:space="preserve">with the set of the </w:t>
      </w:r>
      <w:proofErr w:type="spellStart"/>
      <w:r w:rsidR="00B63621" w:rsidRPr="003B7373">
        <w:rPr>
          <w:rFonts w:eastAsiaTheme="minorEastAsia"/>
          <w:sz w:val="22"/>
          <w:szCs w:val="22"/>
          <w:lang w:eastAsia="zh-CN"/>
        </w:rPr>
        <w:t>resou</w:t>
      </w:r>
      <w:r w:rsidR="00B63621" w:rsidRPr="005D1F5D">
        <w:rPr>
          <w:rFonts w:eastAsiaTheme="minorEastAsia"/>
          <w:sz w:val="22"/>
          <w:szCs w:val="22"/>
          <w:lang w:val="en-GB" w:eastAsia="ja-JP"/>
        </w:rPr>
        <w:t>rces</w:t>
      </w:r>
      <w:proofErr w:type="spellEnd"/>
      <w:r w:rsidR="00B63621" w:rsidRPr="005D1F5D">
        <w:rPr>
          <w:rFonts w:eastAsiaTheme="minorEastAsia"/>
          <w:sz w:val="22"/>
          <w:szCs w:val="22"/>
          <w:lang w:val="en-GB" w:eastAsia="ja-JP"/>
        </w:rPr>
        <w:t>: Based on sensing, UE A can obtain the information of the reserved resources, the associated RSRPs and the associated priorities</w:t>
      </w:r>
      <w:r w:rsidR="00585383" w:rsidRPr="003B7373">
        <w:rPr>
          <w:rFonts w:eastAsiaTheme="minorEastAsia"/>
          <w:sz w:val="22"/>
          <w:szCs w:val="22"/>
          <w:lang w:val="en-GB" w:eastAsia="ja-JP"/>
        </w:rPr>
        <w:t xml:space="preserve"> (</w:t>
      </w:r>
      <m:oMath>
        <m:sSub>
          <m:sSubPr>
            <m:ctrlPr>
              <w:rPr>
                <w:rFonts w:ascii="Cambria Math" w:eastAsiaTheme="minorEastAsia" w:hAnsi="Cambria Math"/>
                <w:sz w:val="22"/>
                <w:szCs w:val="22"/>
                <w:lang w:val="en-GB" w:eastAsia="ja-JP"/>
              </w:rPr>
            </m:ctrlPr>
          </m:sSubPr>
          <m:e>
            <m:r>
              <w:rPr>
                <w:rFonts w:ascii="Cambria Math" w:eastAsiaTheme="minorEastAsia" w:hAnsi="Cambria Math"/>
                <w:sz w:val="22"/>
                <w:szCs w:val="22"/>
                <w:lang w:val="en-GB" w:eastAsia="ja-JP"/>
              </w:rPr>
              <m:t>prio</m:t>
            </m:r>
          </m:e>
          <m:sub>
            <m:r>
              <w:rPr>
                <w:rFonts w:ascii="Cambria Math" w:eastAsiaTheme="minorEastAsia" w:hAnsi="Cambria Math"/>
                <w:sz w:val="22"/>
                <w:szCs w:val="22"/>
                <w:lang w:val="en-GB" w:eastAsia="ja-JP"/>
              </w:rPr>
              <m:t>RX</m:t>
            </m:r>
          </m:sub>
        </m:sSub>
      </m:oMath>
      <w:r w:rsidR="00585383" w:rsidRPr="003B7373">
        <w:rPr>
          <w:rFonts w:eastAsiaTheme="minorEastAsia"/>
          <w:sz w:val="22"/>
          <w:szCs w:val="22"/>
          <w:lang w:val="en-GB" w:eastAsia="ja-JP"/>
        </w:rPr>
        <w:t>)</w:t>
      </w:r>
      <w:r w:rsidR="00B63621" w:rsidRPr="005D1F5D">
        <w:rPr>
          <w:rFonts w:eastAsiaTheme="minorEastAsia"/>
          <w:sz w:val="22"/>
          <w:szCs w:val="22"/>
          <w:lang w:val="en-GB" w:eastAsia="ja-JP"/>
        </w:rPr>
        <w:t xml:space="preserve">. </w:t>
      </w:r>
      <w:r w:rsidR="00580857" w:rsidRPr="003B7373">
        <w:rPr>
          <w:rFonts w:eastAsiaTheme="minorEastAsia"/>
          <w:sz w:val="22"/>
          <w:szCs w:val="22"/>
          <w:lang w:val="en-GB" w:eastAsia="ja-JP"/>
        </w:rPr>
        <w:t>With</w:t>
      </w:r>
      <w:r w:rsidR="00B63621" w:rsidRPr="005D1F5D">
        <w:rPr>
          <w:rFonts w:eastAsiaTheme="minorEastAsia"/>
          <w:sz w:val="22"/>
          <w:szCs w:val="22"/>
          <w:lang w:val="en-GB" w:eastAsia="ja-JP"/>
        </w:rPr>
        <w:t xml:space="preserve"> th</w:t>
      </w:r>
      <w:r w:rsidR="002C1A58" w:rsidRPr="003B7373">
        <w:rPr>
          <w:rFonts w:eastAsiaTheme="minorEastAsia"/>
          <w:sz w:val="22"/>
          <w:szCs w:val="22"/>
          <w:lang w:val="en-GB" w:eastAsia="ja-JP"/>
        </w:rPr>
        <w:t>is information</w:t>
      </w:r>
      <w:r w:rsidR="00B63621" w:rsidRPr="005D1F5D">
        <w:rPr>
          <w:rFonts w:eastAsiaTheme="minorEastAsia"/>
          <w:sz w:val="22"/>
          <w:szCs w:val="22"/>
          <w:lang w:val="en-GB" w:eastAsia="ja-JP"/>
        </w:rPr>
        <w:t>, UE B can increase the RSRP threshold</w:t>
      </w:r>
      <w:r w:rsidR="00585383" w:rsidRPr="003B7373">
        <w:rPr>
          <w:rFonts w:eastAsiaTheme="minorEastAsia"/>
          <w:sz w:val="22"/>
          <w:szCs w:val="22"/>
          <w:lang w:val="en-GB" w:eastAsia="ja-JP"/>
        </w:rPr>
        <w:t xml:space="preserve"> to generate more candidate resources</w:t>
      </w:r>
      <w:r w:rsidR="00B63621" w:rsidRPr="005D1F5D">
        <w:rPr>
          <w:rFonts w:eastAsiaTheme="minorEastAsia"/>
          <w:sz w:val="22"/>
          <w:szCs w:val="22"/>
          <w:lang w:val="en-GB" w:eastAsia="ja-JP"/>
        </w:rPr>
        <w:t xml:space="preserve"> when the number of candidate resources is too small. This provides UE B with more freedom to decide whether a reported resource is excluded or not during the resource selection. </w:t>
      </w:r>
      <w:r w:rsidR="0085776A" w:rsidRPr="003B7373">
        <w:rPr>
          <w:rFonts w:eastAsiaTheme="minorEastAsia"/>
          <w:sz w:val="22"/>
          <w:szCs w:val="22"/>
          <w:lang w:val="en-GB" w:eastAsia="ja-JP"/>
        </w:rPr>
        <w:t>One example</w:t>
      </w:r>
      <w:r w:rsidR="00725461" w:rsidRPr="003B7373">
        <w:rPr>
          <w:rFonts w:eastAsiaTheme="minorEastAsia"/>
          <w:sz w:val="22"/>
          <w:szCs w:val="22"/>
          <w:lang w:val="en-GB" w:eastAsia="ja-JP"/>
        </w:rPr>
        <w:t xml:space="preserve"> to report RSRP</w:t>
      </w:r>
      <w:r w:rsidR="0085776A" w:rsidRPr="003B7373">
        <w:rPr>
          <w:rFonts w:eastAsiaTheme="minorEastAsia"/>
          <w:sz w:val="22"/>
          <w:szCs w:val="22"/>
          <w:lang w:val="en-GB" w:eastAsia="ja-JP"/>
        </w:rPr>
        <w:t xml:space="preserve"> is</w:t>
      </w:r>
      <w:r w:rsidR="00B63621" w:rsidRPr="005D1F5D">
        <w:rPr>
          <w:rFonts w:eastAsiaTheme="minorEastAsia"/>
          <w:sz w:val="22"/>
          <w:szCs w:val="22"/>
          <w:lang w:val="en-GB" w:eastAsia="ja-JP"/>
        </w:rPr>
        <w:t xml:space="preserve"> shown in </w:t>
      </w:r>
      <w:r w:rsidR="00B63621" w:rsidRPr="005D1F5D">
        <w:rPr>
          <w:rFonts w:eastAsiaTheme="minorEastAsia"/>
          <w:sz w:val="22"/>
          <w:szCs w:val="22"/>
          <w:lang w:val="en-GB" w:eastAsia="ja-JP"/>
        </w:rPr>
        <w:fldChar w:fldCharType="begin"/>
      </w:r>
      <w:r w:rsidR="00B63621" w:rsidRPr="005D1F5D">
        <w:rPr>
          <w:rFonts w:eastAsiaTheme="minorEastAsia"/>
          <w:sz w:val="22"/>
          <w:szCs w:val="22"/>
          <w:lang w:val="en-GB" w:eastAsia="ja-JP"/>
        </w:rPr>
        <w:instrText xml:space="preserve"> REF _Ref53141693 \h  \* MERGEFORMAT </w:instrText>
      </w:r>
      <w:r w:rsidR="00B63621" w:rsidRPr="005D1F5D">
        <w:rPr>
          <w:rFonts w:eastAsiaTheme="minorEastAsia"/>
          <w:sz w:val="22"/>
          <w:szCs w:val="22"/>
          <w:lang w:val="en-GB" w:eastAsia="ja-JP"/>
        </w:rPr>
      </w:r>
      <w:r w:rsidR="00B63621" w:rsidRPr="005D1F5D">
        <w:rPr>
          <w:rFonts w:eastAsiaTheme="minorEastAsia"/>
          <w:sz w:val="22"/>
          <w:szCs w:val="22"/>
          <w:lang w:val="en-GB" w:eastAsia="ja-JP"/>
        </w:rPr>
        <w:fldChar w:fldCharType="separate"/>
      </w:r>
      <w:r w:rsidR="00867148" w:rsidRPr="005D1F5D">
        <w:rPr>
          <w:rFonts w:eastAsiaTheme="minorEastAsia"/>
          <w:sz w:val="22"/>
          <w:szCs w:val="22"/>
          <w:lang w:val="en-GB" w:eastAsia="ja-JP"/>
        </w:rPr>
        <w:t>Figure 13</w:t>
      </w:r>
      <w:r w:rsidR="00B63621" w:rsidRPr="005D1F5D">
        <w:rPr>
          <w:rFonts w:eastAsiaTheme="minorEastAsia"/>
          <w:sz w:val="22"/>
          <w:szCs w:val="22"/>
          <w:lang w:val="en-GB" w:eastAsia="ja-JP"/>
        </w:rPr>
        <w:fldChar w:fldCharType="end"/>
      </w:r>
      <w:r w:rsidR="0063177C" w:rsidRPr="003B7373">
        <w:rPr>
          <w:rFonts w:eastAsiaTheme="minorEastAsia"/>
          <w:sz w:val="22"/>
          <w:szCs w:val="22"/>
          <w:lang w:val="en-GB" w:eastAsia="ja-JP"/>
        </w:rPr>
        <w:t xml:space="preserve"> where</w:t>
      </w:r>
      <w:r w:rsidR="00B63621" w:rsidRPr="005D1F5D">
        <w:rPr>
          <w:rFonts w:eastAsiaTheme="minorEastAsia"/>
          <w:sz w:val="22"/>
          <w:szCs w:val="22"/>
          <w:lang w:val="en-GB" w:eastAsia="ja-JP"/>
        </w:rPr>
        <w:t xml:space="preserve"> </w:t>
      </w:r>
      <w:r w:rsidR="0003341C" w:rsidRPr="003B7373">
        <w:rPr>
          <w:rFonts w:eastAsiaTheme="minorEastAsia"/>
          <w:sz w:val="22"/>
          <w:szCs w:val="22"/>
          <w:lang w:val="en-GB" w:eastAsia="ja-JP"/>
        </w:rPr>
        <w:t>RSRP</w:t>
      </w:r>
      <w:r w:rsidR="00B50380" w:rsidRPr="003B7373">
        <w:rPr>
          <w:rFonts w:eastAsiaTheme="minorEastAsia"/>
          <w:sz w:val="22"/>
          <w:szCs w:val="22"/>
          <w:lang w:val="en-GB" w:eastAsia="ja-JP"/>
        </w:rPr>
        <w:t>s are</w:t>
      </w:r>
      <w:r w:rsidR="0003341C" w:rsidRPr="003B7373">
        <w:rPr>
          <w:rFonts w:eastAsiaTheme="minorEastAsia"/>
          <w:sz w:val="22"/>
          <w:szCs w:val="22"/>
          <w:lang w:val="en-GB" w:eastAsia="ja-JP"/>
        </w:rPr>
        <w:t xml:space="preserve"> quantified with </w:t>
      </w:r>
      <w:r w:rsidR="00D3490D" w:rsidRPr="003B7373">
        <w:rPr>
          <w:rFonts w:eastAsiaTheme="minorEastAsia"/>
          <w:sz w:val="22"/>
          <w:szCs w:val="22"/>
          <w:lang w:val="en-GB" w:eastAsia="ja-JP"/>
        </w:rPr>
        <w:t>N</w:t>
      </w:r>
      <w:r w:rsidR="0003341C" w:rsidRPr="003B7373">
        <w:rPr>
          <w:rFonts w:eastAsiaTheme="minorEastAsia"/>
          <w:sz w:val="22"/>
          <w:szCs w:val="22"/>
          <w:lang w:val="en-GB" w:eastAsia="ja-JP"/>
        </w:rPr>
        <w:t xml:space="preserve"> levels</w:t>
      </w:r>
      <w:r w:rsidR="0063177C" w:rsidRPr="003B7373">
        <w:rPr>
          <w:rFonts w:eastAsiaTheme="minorEastAsia"/>
          <w:sz w:val="22"/>
          <w:szCs w:val="22"/>
          <w:lang w:val="en-GB" w:eastAsia="ja-JP"/>
        </w:rPr>
        <w:t xml:space="preserve">. </w:t>
      </w:r>
      <w:r w:rsidR="00447020" w:rsidRPr="003B7373">
        <w:rPr>
          <w:rFonts w:eastAsiaTheme="minorEastAsia"/>
          <w:sz w:val="22"/>
          <w:szCs w:val="22"/>
          <w:lang w:val="en-GB" w:eastAsia="ja-JP"/>
        </w:rPr>
        <w:t>More sp</w:t>
      </w:r>
      <w:r w:rsidR="00E10D54" w:rsidRPr="003B7373">
        <w:rPr>
          <w:rFonts w:eastAsiaTheme="minorEastAsia"/>
          <w:sz w:val="22"/>
          <w:szCs w:val="22"/>
          <w:lang w:val="en-GB" w:eastAsia="zh-CN"/>
        </w:rPr>
        <w:t>e</w:t>
      </w:r>
      <w:r w:rsidR="00E10D54" w:rsidRPr="003B7373">
        <w:rPr>
          <w:rFonts w:eastAsiaTheme="minorEastAsia"/>
          <w:sz w:val="22"/>
          <w:szCs w:val="22"/>
          <w:lang w:val="en-GB" w:eastAsia="ja-JP"/>
        </w:rPr>
        <w:t xml:space="preserve">cifically, </w:t>
      </w:r>
      <w:r w:rsidR="0063177C" w:rsidRPr="003B7373">
        <w:rPr>
          <w:rFonts w:eastAsiaTheme="minorEastAsia"/>
          <w:sz w:val="22"/>
          <w:szCs w:val="22"/>
          <w:lang w:val="en-GB" w:eastAsia="ja-JP"/>
        </w:rPr>
        <w:t xml:space="preserve">these N levels correspond </w:t>
      </w:r>
      <w:r w:rsidR="0003341C" w:rsidRPr="003B7373">
        <w:rPr>
          <w:rFonts w:eastAsiaTheme="minorEastAsia"/>
          <w:sz w:val="22"/>
          <w:szCs w:val="22"/>
          <w:lang w:val="en-GB" w:eastAsia="ja-JP"/>
        </w:rPr>
        <w:t xml:space="preserve">to </w:t>
      </w:r>
      <w:r w:rsidR="00D3490D" w:rsidRPr="003B7373">
        <w:rPr>
          <w:rFonts w:eastAsiaTheme="minorEastAsia"/>
          <w:sz w:val="22"/>
          <w:szCs w:val="22"/>
          <w:lang w:val="en-GB" w:eastAsia="ja-JP"/>
        </w:rPr>
        <w:t>maximum N</w:t>
      </w:r>
      <w:r w:rsidR="0003341C" w:rsidRPr="003B7373">
        <w:rPr>
          <w:rFonts w:eastAsiaTheme="minorEastAsia"/>
          <w:sz w:val="22"/>
          <w:szCs w:val="22"/>
          <w:lang w:val="en-GB" w:eastAsia="ja-JP"/>
        </w:rPr>
        <w:t xml:space="preserve"> </w:t>
      </w:r>
      <w:r w:rsidR="009F6108" w:rsidRPr="003B7373">
        <w:rPr>
          <w:rFonts w:eastAsiaTheme="minorEastAsia"/>
          <w:sz w:val="22"/>
          <w:szCs w:val="22"/>
          <w:lang w:val="en-GB" w:eastAsia="ja-JP"/>
        </w:rPr>
        <w:t xml:space="preserve">resource </w:t>
      </w:r>
      <w:r w:rsidR="0003341C" w:rsidRPr="003B7373">
        <w:rPr>
          <w:rFonts w:eastAsiaTheme="minorEastAsia"/>
          <w:sz w:val="22"/>
          <w:szCs w:val="22"/>
          <w:lang w:val="en-GB" w:eastAsia="ja-JP"/>
        </w:rPr>
        <w:t xml:space="preserve">exclusions </w:t>
      </w:r>
      <w:r w:rsidR="009F6108" w:rsidRPr="003B7373">
        <w:rPr>
          <w:rFonts w:eastAsiaTheme="minorEastAsia"/>
          <w:sz w:val="22"/>
          <w:szCs w:val="22"/>
          <w:lang w:val="en-GB" w:eastAsia="ja-JP"/>
        </w:rPr>
        <w:t>at the</w:t>
      </w:r>
      <w:r w:rsidR="00B50380" w:rsidRPr="003B7373">
        <w:rPr>
          <w:rFonts w:eastAsiaTheme="minorEastAsia"/>
          <w:sz w:val="22"/>
          <w:szCs w:val="22"/>
          <w:lang w:val="en-GB" w:eastAsia="ja-JP"/>
        </w:rPr>
        <w:t xml:space="preserve"> UE</w:t>
      </w:r>
      <w:r w:rsidR="009F6108" w:rsidRPr="003B7373">
        <w:rPr>
          <w:rFonts w:eastAsiaTheme="minorEastAsia"/>
          <w:sz w:val="22"/>
          <w:szCs w:val="22"/>
          <w:lang w:val="en-GB" w:eastAsia="ja-JP"/>
        </w:rPr>
        <w:t>-</w:t>
      </w:r>
      <w:r w:rsidR="00B50380" w:rsidRPr="003B7373">
        <w:rPr>
          <w:rFonts w:eastAsiaTheme="minorEastAsia"/>
          <w:sz w:val="22"/>
          <w:szCs w:val="22"/>
          <w:lang w:val="en-GB" w:eastAsia="ja-JP"/>
        </w:rPr>
        <w:t>B</w:t>
      </w:r>
      <w:r w:rsidR="009F6108" w:rsidRPr="003B7373">
        <w:rPr>
          <w:rFonts w:eastAsiaTheme="minorEastAsia"/>
          <w:sz w:val="22"/>
          <w:szCs w:val="22"/>
          <w:lang w:val="en-GB" w:eastAsia="ja-JP"/>
        </w:rPr>
        <w:t xml:space="preserve"> side</w:t>
      </w:r>
      <w:r w:rsidR="00B50380" w:rsidRPr="003B7373">
        <w:rPr>
          <w:rFonts w:eastAsiaTheme="minorEastAsia"/>
          <w:sz w:val="22"/>
          <w:szCs w:val="22"/>
          <w:lang w:val="en-GB" w:eastAsia="ja-JP"/>
        </w:rPr>
        <w:t>.</w:t>
      </w:r>
      <w:r w:rsidR="00B74FF4" w:rsidRPr="003B7373">
        <w:rPr>
          <w:rFonts w:eastAsiaTheme="minorEastAsia"/>
          <w:sz w:val="22"/>
          <w:szCs w:val="22"/>
          <w:lang w:val="en-GB" w:eastAsia="ja-JP"/>
        </w:rPr>
        <w:t xml:space="preserve"> </w:t>
      </w:r>
      <w:r w:rsidR="003252D1" w:rsidRPr="003B7373">
        <w:rPr>
          <w:rFonts w:eastAsiaTheme="minorEastAsia"/>
          <w:sz w:val="22"/>
          <w:szCs w:val="22"/>
          <w:lang w:val="en-GB" w:eastAsia="ja-JP"/>
        </w:rPr>
        <w:t>If Th</w:t>
      </w:r>
      <w:r w:rsidR="003252D1" w:rsidRPr="003B7373">
        <w:rPr>
          <w:rFonts w:eastAsiaTheme="minorEastAsia"/>
          <w:sz w:val="22"/>
          <w:szCs w:val="22"/>
          <w:vertAlign w:val="subscript"/>
          <w:lang w:val="en-GB" w:eastAsia="ja-JP"/>
        </w:rPr>
        <w:t>1</w:t>
      </w:r>
      <w:r w:rsidR="003252D1" w:rsidRPr="003B7373">
        <w:rPr>
          <w:rFonts w:eastAsiaTheme="minorEastAsia"/>
          <w:sz w:val="22"/>
          <w:szCs w:val="22"/>
          <w:lang w:val="en-GB" w:eastAsia="ja-JP"/>
        </w:rPr>
        <w:t>&lt;RSRP</w:t>
      </w:r>
      <w:r w:rsidR="003252D1" w:rsidRPr="003B7373">
        <w:rPr>
          <w:rFonts w:eastAsiaTheme="minorEastAsia" w:hint="eastAsia"/>
          <w:sz w:val="22"/>
          <w:szCs w:val="22"/>
          <w:lang w:val="en-GB" w:eastAsia="ja-JP"/>
        </w:rPr>
        <w:t>≤</w:t>
      </w:r>
      <w:r w:rsidR="003252D1" w:rsidRPr="003B7373">
        <w:rPr>
          <w:rFonts w:eastAsiaTheme="minorEastAsia"/>
          <w:sz w:val="22"/>
          <w:szCs w:val="22"/>
          <w:lang w:val="en-GB" w:eastAsia="ja-JP"/>
        </w:rPr>
        <w:t>Th</w:t>
      </w:r>
      <w:r w:rsidR="003252D1" w:rsidRPr="003B7373">
        <w:rPr>
          <w:rFonts w:eastAsiaTheme="minorEastAsia"/>
          <w:sz w:val="22"/>
          <w:szCs w:val="22"/>
          <w:vertAlign w:val="subscript"/>
          <w:lang w:val="en-GB" w:eastAsia="ja-JP"/>
        </w:rPr>
        <w:t>2</w:t>
      </w:r>
      <w:r w:rsidR="003252D1" w:rsidRPr="003B7373">
        <w:rPr>
          <w:rFonts w:eastAsiaTheme="minorEastAsia"/>
          <w:sz w:val="22"/>
          <w:szCs w:val="22"/>
          <w:lang w:val="en-GB" w:eastAsia="ja-JP"/>
        </w:rPr>
        <w:t>, the related candidate resource is excluded for the 1st</w:t>
      </w:r>
      <w:r w:rsidR="00E10D54" w:rsidRPr="003B7373">
        <w:rPr>
          <w:rFonts w:eastAsiaTheme="minorEastAsia"/>
          <w:sz w:val="22"/>
          <w:szCs w:val="22"/>
          <w:lang w:val="en-GB" w:eastAsia="ja-JP"/>
        </w:rPr>
        <w:t xml:space="preserve"> and</w:t>
      </w:r>
      <w:r w:rsidR="003252D1" w:rsidRPr="003B7373">
        <w:rPr>
          <w:rFonts w:eastAsiaTheme="minorEastAsia"/>
          <w:sz w:val="22"/>
          <w:szCs w:val="22"/>
          <w:lang w:val="en-GB" w:eastAsia="ja-JP"/>
        </w:rPr>
        <w:t xml:space="preserve"> 2nd exclusions but not excluded for the 3rd</w:t>
      </w:r>
      <w:r w:rsidR="00E10D54" w:rsidRPr="003B7373">
        <w:rPr>
          <w:rFonts w:eastAsiaTheme="minorEastAsia"/>
          <w:sz w:val="22"/>
          <w:szCs w:val="22"/>
          <w:lang w:val="en-GB" w:eastAsia="ja-JP"/>
        </w:rPr>
        <w:t xml:space="preserve"> and</w:t>
      </w:r>
      <w:r w:rsidR="003252D1" w:rsidRPr="003B7373">
        <w:rPr>
          <w:rFonts w:eastAsiaTheme="minorEastAsia"/>
          <w:sz w:val="22"/>
          <w:szCs w:val="22"/>
          <w:lang w:val="en-GB" w:eastAsia="ja-JP"/>
        </w:rPr>
        <w:t xml:space="preserve"> 4th exclusions. </w:t>
      </w:r>
      <w:r w:rsidR="00B74FF4" w:rsidRPr="003B7373">
        <w:rPr>
          <w:rFonts w:eastAsiaTheme="minorEastAsia"/>
          <w:sz w:val="22"/>
          <w:szCs w:val="22"/>
          <w:lang w:val="en-GB" w:eastAsia="zh-CN"/>
        </w:rPr>
        <w:t>By</w:t>
      </w:r>
      <w:r w:rsidR="00B74FF4" w:rsidRPr="003B7373">
        <w:rPr>
          <w:rFonts w:eastAsiaTheme="minorEastAsia"/>
          <w:sz w:val="22"/>
          <w:szCs w:val="22"/>
          <w:lang w:val="en-GB" w:eastAsia="ja-JP"/>
        </w:rPr>
        <w:t xml:space="preserve"> </w:t>
      </w:r>
      <w:r w:rsidR="003252D1" w:rsidRPr="003B7373">
        <w:rPr>
          <w:rFonts w:eastAsiaTheme="minorEastAsia"/>
          <w:sz w:val="22"/>
          <w:szCs w:val="22"/>
          <w:lang w:val="en-GB" w:eastAsia="ja-JP"/>
        </w:rPr>
        <w:t>this way</w:t>
      </w:r>
      <w:r w:rsidR="00B74FF4" w:rsidRPr="003B7373">
        <w:rPr>
          <w:rFonts w:eastAsiaTheme="minorEastAsia"/>
          <w:sz w:val="22"/>
          <w:szCs w:val="22"/>
          <w:lang w:val="en-GB" w:eastAsia="ja-JP"/>
        </w:rPr>
        <w:t xml:space="preserve">, RSRP can be </w:t>
      </w:r>
      <w:r w:rsidR="00362898" w:rsidRPr="003B7373">
        <w:rPr>
          <w:rFonts w:eastAsiaTheme="minorEastAsia"/>
          <w:sz w:val="22"/>
          <w:szCs w:val="22"/>
          <w:lang w:val="en-GB" w:eastAsia="ja-JP"/>
        </w:rPr>
        <w:t>signalled</w:t>
      </w:r>
      <w:r w:rsidR="00B74FF4" w:rsidRPr="003B7373">
        <w:rPr>
          <w:rFonts w:eastAsiaTheme="minorEastAsia"/>
          <w:sz w:val="22"/>
          <w:szCs w:val="22"/>
          <w:lang w:val="en-GB" w:eastAsia="ja-JP"/>
        </w:rPr>
        <w:t xml:space="preserve"> with </w:t>
      </w:r>
      <w:r w:rsidR="003C4A37" w:rsidRPr="003B7373">
        <w:rPr>
          <w:rFonts w:eastAsiaTheme="minorEastAsia"/>
          <w:sz w:val="22"/>
          <w:szCs w:val="22"/>
          <w:lang w:val="en-GB" w:eastAsia="ja-JP"/>
        </w:rPr>
        <w:t xml:space="preserve">only </w:t>
      </w:r>
      <w:r w:rsidR="00362898" w:rsidRPr="003B7373">
        <w:rPr>
          <w:rFonts w:eastAsiaTheme="minorEastAsia"/>
          <w:sz w:val="22"/>
          <w:szCs w:val="22"/>
          <w:lang w:val="en-GB" w:eastAsia="ja-JP"/>
        </w:rPr>
        <w:t>a limited number of</w:t>
      </w:r>
      <w:r w:rsidR="00B74FF4" w:rsidRPr="003B7373">
        <w:rPr>
          <w:rFonts w:eastAsiaTheme="minorEastAsia"/>
          <w:sz w:val="22"/>
          <w:szCs w:val="22"/>
          <w:lang w:val="en-GB" w:eastAsia="ja-JP"/>
        </w:rPr>
        <w:t xml:space="preserve"> bits.</w:t>
      </w:r>
    </w:p>
    <w:p w14:paraId="36051C93" w14:textId="43D47644" w:rsidR="00B63621" w:rsidRPr="003B7373" w:rsidRDefault="004E55A4" w:rsidP="005D1F5D">
      <w:pPr>
        <w:pStyle w:val="3GPPText"/>
        <w:jc w:val="center"/>
      </w:pPr>
      <w:r w:rsidRPr="00A222F0">
        <w:object w:dxaOrig="13700" w:dyaOrig="2728" w14:anchorId="068C0EAE">
          <v:shape id="_x0000_i1026" type="#_x0000_t75" style="width:498pt;height:99.65pt" o:ole="">
            <v:imagedata r:id="rId24" o:title=""/>
          </v:shape>
          <o:OLEObject Type="Embed" ProgID="Visio.Drawing.11" ShapeID="_x0000_i1026" DrawAspect="Content" ObjectID="_1679213498" r:id="rId25"/>
        </w:object>
      </w:r>
    </w:p>
    <w:p w14:paraId="7D26122F" w14:textId="2D97CAB3" w:rsidR="00B63621" w:rsidRPr="003B7373" w:rsidRDefault="00B63621" w:rsidP="005D1F5D">
      <w:pPr>
        <w:pStyle w:val="3GPPText"/>
        <w:jc w:val="center"/>
        <w:rPr>
          <w:b/>
          <w:bCs/>
        </w:rPr>
      </w:pPr>
      <w:bookmarkStart w:id="34" w:name="_Ref53141693"/>
      <w:r w:rsidRPr="003B7373">
        <w:rPr>
          <w:b/>
          <w:bCs/>
        </w:rPr>
        <w:t xml:space="preserve">Figure </w:t>
      </w:r>
      <w:r w:rsidRPr="00A222F0">
        <w:rPr>
          <w:b/>
          <w:bCs/>
        </w:rPr>
        <w:fldChar w:fldCharType="begin"/>
      </w:r>
      <w:r w:rsidRPr="003B7373">
        <w:rPr>
          <w:b/>
          <w:bCs/>
        </w:rPr>
        <w:instrText xml:space="preserve"> SEQ Figure \* ARABIC </w:instrText>
      </w:r>
      <w:r w:rsidRPr="00A222F0">
        <w:rPr>
          <w:b/>
          <w:bCs/>
        </w:rPr>
        <w:fldChar w:fldCharType="separate"/>
      </w:r>
      <w:r w:rsidR="00867148">
        <w:rPr>
          <w:b/>
          <w:bCs/>
          <w:noProof/>
        </w:rPr>
        <w:t>13</w:t>
      </w:r>
      <w:r w:rsidRPr="00A222F0">
        <w:rPr>
          <w:b/>
          <w:bCs/>
        </w:rPr>
        <w:fldChar w:fldCharType="end"/>
      </w:r>
      <w:bookmarkEnd w:id="34"/>
      <w:r w:rsidRPr="003B7373">
        <w:rPr>
          <w:b/>
          <w:bCs/>
        </w:rPr>
        <w:t>: The r</w:t>
      </w:r>
      <w:r w:rsidRPr="003B7373">
        <w:rPr>
          <w:b/>
          <w:bCs/>
          <w:lang w:eastAsia="zh-CN"/>
        </w:rPr>
        <w:t xml:space="preserve">eported </w:t>
      </w:r>
      <w:r w:rsidRPr="003B7373">
        <w:rPr>
          <w:b/>
          <w:bCs/>
        </w:rPr>
        <w:t>RSRP and priority determines when the resource should be excluded.</w:t>
      </w:r>
    </w:p>
    <w:p w14:paraId="159B6C07" w14:textId="77777777" w:rsidR="00B63621" w:rsidRPr="003B7373" w:rsidRDefault="00B63621" w:rsidP="005D1F5D">
      <w:pPr>
        <w:pStyle w:val="afa"/>
        <w:spacing w:afterLines="50"/>
        <w:jc w:val="both"/>
        <w:rPr>
          <w:rFonts w:eastAsia="MS Mincho"/>
          <w:sz w:val="22"/>
          <w:szCs w:val="22"/>
          <w:lang w:eastAsia="ja-JP"/>
        </w:rPr>
      </w:pPr>
    </w:p>
    <w:p w14:paraId="53DFA741" w14:textId="66A275AC" w:rsidR="00FE0A00" w:rsidRPr="003B7373" w:rsidRDefault="00B42C09" w:rsidP="00E5319E">
      <w:pPr>
        <w:pStyle w:val="Proposal"/>
        <w:rPr>
          <w:rFonts w:ascii="Times New Roman" w:eastAsia="宋体" w:hAnsi="Times New Roman"/>
          <w:bCs w:val="0"/>
          <w:sz w:val="22"/>
          <w:lang w:eastAsia="en-US"/>
        </w:rPr>
      </w:pPr>
      <w:bookmarkStart w:id="35" w:name="_Ref52616712"/>
      <w:r w:rsidRPr="003B7373">
        <w:rPr>
          <w:rFonts w:ascii="Times New Roman" w:eastAsia="MS Mincho" w:hAnsi="Times New Roman"/>
          <w:sz w:val="22"/>
          <w:szCs w:val="22"/>
          <w:lang w:val="en-US" w:eastAsia="ja-JP"/>
        </w:rPr>
        <w:t xml:space="preserve">The </w:t>
      </w:r>
      <w:r w:rsidR="0029682F" w:rsidRPr="003B7373">
        <w:rPr>
          <w:rFonts w:ascii="Times New Roman" w:eastAsia="MS Mincho" w:hAnsi="Times New Roman"/>
          <w:sz w:val="22"/>
          <w:szCs w:val="22"/>
          <w:lang w:val="en-US" w:eastAsia="ja-JP"/>
        </w:rPr>
        <w:t>coordination information</w:t>
      </w:r>
      <w:r w:rsidRPr="003B7373">
        <w:rPr>
          <w:rFonts w:ascii="Times New Roman" w:eastAsia="MS Mincho" w:hAnsi="Times New Roman"/>
          <w:sz w:val="22"/>
          <w:szCs w:val="22"/>
          <w:lang w:val="en-US" w:eastAsia="ja-JP"/>
        </w:rPr>
        <w:t xml:space="preserve"> provided by </w:t>
      </w:r>
      <w:r w:rsidR="00083146">
        <w:rPr>
          <w:rFonts w:ascii="Times New Roman" w:eastAsia="MS Mincho" w:hAnsi="Times New Roman"/>
          <w:sz w:val="22"/>
          <w:szCs w:val="22"/>
          <w:lang w:val="en-US" w:eastAsia="ja-JP"/>
        </w:rPr>
        <w:t>UE A</w:t>
      </w:r>
      <w:r w:rsidRPr="003B7373">
        <w:rPr>
          <w:rFonts w:ascii="Times New Roman" w:eastAsia="MS Mincho" w:hAnsi="Times New Roman"/>
          <w:sz w:val="22"/>
          <w:szCs w:val="22"/>
          <w:lang w:val="en-US" w:eastAsia="ja-JP"/>
        </w:rPr>
        <w:t xml:space="preserve"> to </w:t>
      </w:r>
      <w:r w:rsidR="00083146">
        <w:rPr>
          <w:rFonts w:ascii="Times New Roman" w:eastAsia="MS Mincho" w:hAnsi="Times New Roman"/>
          <w:sz w:val="22"/>
          <w:szCs w:val="22"/>
          <w:lang w:val="en-US" w:eastAsia="ja-JP"/>
        </w:rPr>
        <w:t>UE B</w:t>
      </w:r>
      <w:r w:rsidRPr="003B7373">
        <w:rPr>
          <w:rFonts w:ascii="Times New Roman" w:eastAsia="MS Mincho" w:hAnsi="Times New Roman"/>
          <w:sz w:val="22"/>
          <w:szCs w:val="22"/>
          <w:lang w:val="en-US" w:eastAsia="ja-JP"/>
        </w:rPr>
        <w:t xml:space="preserve"> </w:t>
      </w:r>
      <w:r w:rsidR="004E1A63">
        <w:rPr>
          <w:rFonts w:ascii="Times New Roman" w:eastAsia="MS Mincho" w:hAnsi="Times New Roman"/>
          <w:sz w:val="22"/>
          <w:szCs w:val="22"/>
          <w:lang w:val="en-US" w:eastAsia="ja-JP"/>
        </w:rPr>
        <w:t>can</w:t>
      </w:r>
      <w:r w:rsidR="004E1A63" w:rsidRPr="003B7373">
        <w:rPr>
          <w:rFonts w:ascii="Times New Roman" w:eastAsia="MS Mincho" w:hAnsi="Times New Roman"/>
          <w:sz w:val="22"/>
          <w:szCs w:val="22"/>
          <w:lang w:val="en-US" w:eastAsia="ja-JP"/>
        </w:rPr>
        <w:t xml:space="preserve"> </w:t>
      </w:r>
      <w:r w:rsidRPr="003B7373">
        <w:rPr>
          <w:rFonts w:ascii="Times New Roman" w:eastAsia="MS Mincho" w:hAnsi="Times New Roman"/>
          <w:sz w:val="22"/>
          <w:szCs w:val="22"/>
          <w:lang w:val="en-US" w:eastAsia="ja-JP"/>
        </w:rPr>
        <w:t xml:space="preserve">contain </w:t>
      </w:r>
      <w:r w:rsidR="00EB4315" w:rsidRPr="003B7373">
        <w:rPr>
          <w:rFonts w:ascii="Times New Roman" w:eastAsia="MS Mincho" w:hAnsi="Times New Roman"/>
          <w:sz w:val="22"/>
          <w:szCs w:val="22"/>
          <w:lang w:val="en-US" w:eastAsia="ja-JP"/>
        </w:rPr>
        <w:t xml:space="preserve">at least </w:t>
      </w:r>
      <w:r w:rsidRPr="003B7373">
        <w:rPr>
          <w:rFonts w:ascii="Times New Roman" w:eastAsia="MS Mincho" w:hAnsi="Times New Roman"/>
          <w:sz w:val="22"/>
          <w:szCs w:val="22"/>
          <w:lang w:val="en-US" w:eastAsia="ja-JP"/>
        </w:rPr>
        <w:t xml:space="preserve">the </w:t>
      </w:r>
      <w:r w:rsidR="00EB4315" w:rsidRPr="003B7373">
        <w:rPr>
          <w:rFonts w:ascii="Times New Roman" w:eastAsia="MS Mincho" w:hAnsi="Times New Roman"/>
          <w:sz w:val="22"/>
          <w:szCs w:val="22"/>
          <w:lang w:val="en-US" w:eastAsia="ja-JP"/>
        </w:rPr>
        <w:t>follow</w:t>
      </w:r>
      <w:r w:rsidR="00083146">
        <w:rPr>
          <w:rFonts w:ascii="Times New Roman" w:eastAsia="MS Mincho" w:hAnsi="Times New Roman"/>
          <w:sz w:val="22"/>
          <w:szCs w:val="22"/>
          <w:lang w:val="en-US" w:eastAsia="ja-JP"/>
        </w:rPr>
        <w:t xml:space="preserve">s: </w:t>
      </w:r>
      <w:r w:rsidR="00083146" w:rsidRPr="003B7373">
        <w:rPr>
          <w:rFonts w:ascii="Times New Roman" w:eastAsia="MS Mincho" w:hAnsi="Times New Roman"/>
          <w:sz w:val="22"/>
          <w:szCs w:val="22"/>
          <w:lang w:val="en-US" w:eastAsia="ja-JP"/>
        </w:rPr>
        <w:t>a set of resources</w:t>
      </w:r>
      <w:r w:rsidR="00083146">
        <w:rPr>
          <w:rFonts w:ascii="Times New Roman" w:eastAsia="MS Mincho" w:hAnsi="Times New Roman"/>
          <w:sz w:val="22"/>
          <w:szCs w:val="22"/>
          <w:lang w:val="en-US" w:eastAsia="ja-JP"/>
        </w:rPr>
        <w:t>,</w:t>
      </w:r>
      <w:r w:rsidR="00083146" w:rsidRPr="003B7373">
        <w:rPr>
          <w:rFonts w:ascii="Times New Roman" w:eastAsia="MS Mincho" w:hAnsi="Times New Roman"/>
          <w:sz w:val="22"/>
          <w:szCs w:val="22"/>
          <w:lang w:val="en-US" w:eastAsia="ja-JP"/>
        </w:rPr>
        <w:t xml:space="preserve"> </w:t>
      </w:r>
      <w:r w:rsidRPr="003B7373">
        <w:rPr>
          <w:rFonts w:ascii="Times New Roman" w:eastAsia="MS Mincho" w:hAnsi="Times New Roman"/>
          <w:sz w:val="22"/>
          <w:szCs w:val="22"/>
          <w:lang w:val="en-US" w:eastAsia="ja-JP"/>
        </w:rPr>
        <w:t>destination ID, source ID,</w:t>
      </w:r>
      <w:r w:rsidR="00083146">
        <w:rPr>
          <w:rFonts w:ascii="Times New Roman" w:eastAsia="MS Mincho" w:hAnsi="Times New Roman"/>
          <w:sz w:val="22"/>
          <w:szCs w:val="22"/>
          <w:lang w:val="en-US" w:eastAsia="ja-JP"/>
        </w:rPr>
        <w:t xml:space="preserve"> </w:t>
      </w:r>
      <w:r w:rsidRPr="003B7373">
        <w:rPr>
          <w:rFonts w:ascii="Times New Roman" w:eastAsia="MS Mincho" w:hAnsi="Times New Roman"/>
          <w:sz w:val="22"/>
          <w:szCs w:val="22"/>
          <w:lang w:val="en-US" w:eastAsia="ja-JP"/>
        </w:rPr>
        <w:t>coordinative information for resource collision and/or half-duplex avoidance</w:t>
      </w:r>
      <w:bookmarkStart w:id="36" w:name="_Ref52616714"/>
      <w:bookmarkEnd w:id="35"/>
      <w:r w:rsidR="00083146">
        <w:rPr>
          <w:rFonts w:ascii="Times New Roman" w:eastAsia="MS Mincho" w:hAnsi="Times New Roman"/>
          <w:sz w:val="22"/>
          <w:szCs w:val="22"/>
          <w:lang w:val="en-US" w:eastAsia="ja-JP"/>
        </w:rPr>
        <w:t xml:space="preserve">, </w:t>
      </w:r>
      <w:r w:rsidRPr="003B7373">
        <w:rPr>
          <w:rFonts w:ascii="Times New Roman" w:eastAsia="宋体" w:hAnsi="Times New Roman"/>
          <w:bCs w:val="0"/>
          <w:sz w:val="22"/>
          <w:lang w:eastAsia="en-US"/>
        </w:rPr>
        <w:t>RSRPs and priorities</w:t>
      </w:r>
      <w:r w:rsidR="00083146">
        <w:rPr>
          <w:rFonts w:ascii="Times New Roman" w:eastAsia="宋体" w:hAnsi="Times New Roman"/>
          <w:bCs w:val="0"/>
          <w:sz w:val="22"/>
          <w:lang w:eastAsia="en-US"/>
        </w:rPr>
        <w:t xml:space="preserve"> associated with the resources</w:t>
      </w:r>
      <w:r w:rsidRPr="003B7373">
        <w:rPr>
          <w:rFonts w:ascii="Times New Roman" w:eastAsia="宋体" w:hAnsi="Times New Roman"/>
          <w:bCs w:val="0"/>
          <w:sz w:val="22"/>
          <w:lang w:eastAsia="en-US"/>
        </w:rPr>
        <w:t>.</w:t>
      </w:r>
      <w:bookmarkEnd w:id="36"/>
    </w:p>
    <w:p w14:paraId="78C36E2C" w14:textId="77777777" w:rsidR="00433D77" w:rsidRPr="005D1F5D" w:rsidRDefault="00433D77" w:rsidP="00BA3AED">
      <w:pPr>
        <w:pStyle w:val="3GPPText"/>
        <w:rPr>
          <w:rStyle w:val="af9"/>
          <w:rFonts w:eastAsia="Gulim"/>
          <w:i w:val="0"/>
          <w:iCs w:val="0"/>
          <w:lang w:val="en-GB" w:eastAsia="ko-KR"/>
        </w:rPr>
      </w:pPr>
    </w:p>
    <w:p w14:paraId="79490D4D" w14:textId="115BBC17" w:rsidR="00433D77" w:rsidRPr="005D1F5D" w:rsidRDefault="00433D77" w:rsidP="00433D77">
      <w:pPr>
        <w:pStyle w:val="2"/>
        <w:rPr>
          <w:rFonts w:ascii="Times New Roman" w:hAnsi="Times New Roman"/>
          <w:i/>
          <w:iCs/>
        </w:rPr>
      </w:pPr>
      <w:r w:rsidRPr="005D1F5D">
        <w:rPr>
          <w:rStyle w:val="af9"/>
          <w:rFonts w:ascii="Times New Roman" w:eastAsia="Gulim" w:hAnsi="Times New Roman"/>
          <w:i w:val="0"/>
          <w:iCs w:val="0"/>
          <w:lang w:eastAsia="ko-KR"/>
        </w:rPr>
        <w:t xml:space="preserve">The signalling of </w:t>
      </w:r>
      <w:r w:rsidR="00767000" w:rsidRPr="005D1F5D">
        <w:rPr>
          <w:rStyle w:val="af9"/>
          <w:rFonts w:ascii="Times New Roman" w:eastAsia="Gulim" w:hAnsi="Times New Roman"/>
          <w:i w:val="0"/>
          <w:iCs w:val="0"/>
          <w:lang w:eastAsia="ko-KR"/>
        </w:rPr>
        <w:t>the coordination information</w:t>
      </w:r>
    </w:p>
    <w:p w14:paraId="32074BA4" w14:textId="318E6646" w:rsidR="00433D77" w:rsidRPr="005D1F5D" w:rsidRDefault="00FE4DD7" w:rsidP="00D606A7">
      <w:pPr>
        <w:pStyle w:val="3GPPText"/>
        <w:rPr>
          <w:rStyle w:val="af9"/>
          <w:rFonts w:eastAsia="Gulim"/>
          <w:i w:val="0"/>
          <w:iCs w:val="0"/>
          <w:lang w:eastAsia="ko-KR"/>
        </w:rPr>
      </w:pPr>
      <w:r>
        <w:rPr>
          <w:rStyle w:val="af9"/>
          <w:rFonts w:eastAsia="Gulim"/>
          <w:i w:val="0"/>
          <w:iCs w:val="0"/>
          <w:lang w:eastAsia="ko-KR"/>
        </w:rPr>
        <w:t>How to convey the coordination information</w:t>
      </w:r>
      <w:r w:rsidR="00640168">
        <w:rPr>
          <w:rStyle w:val="af9"/>
          <w:rFonts w:eastAsia="Gulim"/>
          <w:i w:val="0"/>
          <w:iCs w:val="0"/>
          <w:lang w:eastAsia="ko-KR"/>
        </w:rPr>
        <w:t xml:space="preserve"> should be specified. </w:t>
      </w:r>
      <w:r w:rsidR="00AD67F2">
        <w:rPr>
          <w:rStyle w:val="af9"/>
          <w:rFonts w:eastAsia="Gulim"/>
          <w:i w:val="0"/>
          <w:iCs w:val="0"/>
          <w:lang w:eastAsia="ko-KR"/>
        </w:rPr>
        <w:t xml:space="preserve">According to the previous analysis, many other information will </w:t>
      </w:r>
      <w:r w:rsidR="00715A6C">
        <w:rPr>
          <w:rStyle w:val="af9"/>
          <w:rFonts w:eastAsia="Gulim"/>
          <w:i w:val="0"/>
          <w:iCs w:val="0"/>
          <w:lang w:eastAsia="ko-KR"/>
        </w:rPr>
        <w:t xml:space="preserve">also </w:t>
      </w:r>
      <w:r w:rsidR="00AD67F2">
        <w:rPr>
          <w:rStyle w:val="af9"/>
          <w:rFonts w:eastAsia="Gulim"/>
          <w:i w:val="0"/>
          <w:iCs w:val="0"/>
          <w:lang w:eastAsia="ko-KR"/>
        </w:rPr>
        <w:t>be transmitted by UE A</w:t>
      </w:r>
      <w:r w:rsidR="0087658B">
        <w:rPr>
          <w:rStyle w:val="af9"/>
          <w:rFonts w:eastAsia="Gulim"/>
          <w:i w:val="0"/>
          <w:iCs w:val="0"/>
          <w:lang w:eastAsia="ko-KR"/>
        </w:rPr>
        <w:t xml:space="preserve"> together with the set of resources</w:t>
      </w:r>
      <w:r w:rsidR="00AD67F2">
        <w:rPr>
          <w:rStyle w:val="af9"/>
          <w:rFonts w:eastAsia="Gulim"/>
          <w:i w:val="0"/>
          <w:iCs w:val="0"/>
          <w:lang w:eastAsia="ko-KR"/>
        </w:rPr>
        <w:t xml:space="preserve">. </w:t>
      </w:r>
      <w:r w:rsidR="00640168">
        <w:rPr>
          <w:rStyle w:val="af9"/>
          <w:rFonts w:eastAsia="Gulim"/>
          <w:i w:val="0"/>
          <w:iCs w:val="0"/>
          <w:lang w:eastAsia="ko-KR"/>
        </w:rPr>
        <w:t>In our view, either MAC-CE or SCI can be used to carry the coordination information. Similarly, when a request is sent by UE B to trigger UE-A report, it can be carried by either MAC-CE or SCI.</w:t>
      </w:r>
    </w:p>
    <w:p w14:paraId="7A6CB5CC" w14:textId="10A4D06B" w:rsidR="00433D77" w:rsidRPr="003B7373" w:rsidRDefault="00433D77" w:rsidP="00433D77">
      <w:pPr>
        <w:pStyle w:val="Proposal"/>
        <w:rPr>
          <w:rFonts w:ascii="Times New Roman" w:eastAsia="宋体" w:hAnsi="Times New Roman"/>
          <w:bCs w:val="0"/>
          <w:sz w:val="22"/>
          <w:lang w:eastAsia="en-US"/>
        </w:rPr>
      </w:pPr>
      <w:r w:rsidRPr="005D1F5D">
        <w:rPr>
          <w:rFonts w:ascii="Times New Roman" w:eastAsia="MS Mincho" w:hAnsi="Times New Roman"/>
          <w:sz w:val="22"/>
          <w:szCs w:val="22"/>
          <w:lang w:eastAsia="ja-JP"/>
        </w:rPr>
        <w:t xml:space="preserve">Either </w:t>
      </w:r>
      <w:r w:rsidRPr="003B7373">
        <w:rPr>
          <w:rFonts w:ascii="Times New Roman" w:eastAsia="MS Mincho" w:hAnsi="Times New Roman"/>
          <w:sz w:val="22"/>
          <w:szCs w:val="22"/>
          <w:lang w:eastAsia="ja-JP"/>
        </w:rPr>
        <w:t xml:space="preserve">MAC-CE or SCI can be utilized for the </w:t>
      </w:r>
      <w:r w:rsidR="0096610C">
        <w:rPr>
          <w:rFonts w:ascii="Times New Roman" w:eastAsia="MS Mincho" w:hAnsi="Times New Roman"/>
          <w:sz w:val="22"/>
          <w:szCs w:val="22"/>
          <w:lang w:eastAsia="ja-JP"/>
        </w:rPr>
        <w:t>coordination information</w:t>
      </w:r>
      <w:r w:rsidRPr="003B7373">
        <w:rPr>
          <w:rFonts w:ascii="Times New Roman" w:eastAsia="MS Mincho" w:hAnsi="Times New Roman"/>
          <w:sz w:val="22"/>
          <w:szCs w:val="22"/>
          <w:lang w:eastAsia="ja-JP"/>
        </w:rPr>
        <w:t xml:space="preserve"> sent by UE A</w:t>
      </w:r>
      <w:r w:rsidR="00224B6C">
        <w:rPr>
          <w:rFonts w:ascii="Times New Roman" w:eastAsia="MS Mincho" w:hAnsi="Times New Roman"/>
          <w:sz w:val="22"/>
          <w:szCs w:val="22"/>
          <w:lang w:eastAsia="ja-JP"/>
        </w:rPr>
        <w:t xml:space="preserve"> and </w:t>
      </w:r>
      <w:r w:rsidR="00224B6C" w:rsidRPr="003B7373">
        <w:rPr>
          <w:rFonts w:ascii="Times New Roman" w:eastAsia="MS Mincho" w:hAnsi="Times New Roman"/>
          <w:sz w:val="22"/>
          <w:szCs w:val="22"/>
          <w:lang w:eastAsia="ja-JP"/>
        </w:rPr>
        <w:t>the request sent by UE B</w:t>
      </w:r>
      <w:r w:rsidRPr="003B7373">
        <w:rPr>
          <w:rFonts w:ascii="Times New Roman" w:eastAsia="MS Mincho" w:hAnsi="Times New Roman"/>
          <w:sz w:val="22"/>
          <w:szCs w:val="22"/>
          <w:lang w:eastAsia="ja-JP"/>
        </w:rPr>
        <w:t>.</w:t>
      </w:r>
    </w:p>
    <w:p w14:paraId="24A8FA4C" w14:textId="77777777" w:rsidR="00433D77" w:rsidRPr="005D1F5D" w:rsidRDefault="00433D77" w:rsidP="00D606A7">
      <w:pPr>
        <w:pStyle w:val="3GPPText"/>
        <w:rPr>
          <w:rStyle w:val="af9"/>
          <w:rFonts w:eastAsia="Gulim"/>
          <w:i w:val="0"/>
          <w:iCs w:val="0"/>
          <w:lang w:eastAsia="ko-KR"/>
        </w:rPr>
      </w:pPr>
    </w:p>
    <w:p w14:paraId="28044A68" w14:textId="15CAE2F7" w:rsidR="00BB1D6A" w:rsidRPr="003B7373" w:rsidRDefault="006E47F4" w:rsidP="00BA3AED">
      <w:pPr>
        <w:pStyle w:val="3GPPText"/>
        <w:rPr>
          <w:lang w:val="en-GB" w:eastAsia="zh-CN"/>
        </w:rPr>
      </w:pPr>
      <w:r w:rsidRPr="003B7373">
        <w:rPr>
          <w:rFonts w:eastAsia="MS Mincho"/>
          <w:lang w:val="en-GB" w:eastAsia="ja-JP"/>
        </w:rPr>
        <w:t xml:space="preserve">Until now, we haven’t discussed </w:t>
      </w:r>
      <w:r w:rsidRPr="003B7373">
        <w:rPr>
          <w:lang w:val="en-GB" w:eastAsia="zh-CN"/>
        </w:rPr>
        <w:t>how many resources can/should be reported to UE</w:t>
      </w:r>
      <w:r w:rsidR="00D14D35">
        <w:rPr>
          <w:lang w:val="en-GB" w:eastAsia="zh-CN"/>
        </w:rPr>
        <w:t xml:space="preserve"> </w:t>
      </w:r>
      <w:r w:rsidRPr="003B7373">
        <w:rPr>
          <w:lang w:val="en-GB" w:eastAsia="zh-CN"/>
        </w:rPr>
        <w:t xml:space="preserve">B. We believe that the more the resources reported, the better inter-UE coordination </w:t>
      </w:r>
      <w:r w:rsidR="00EB4315" w:rsidRPr="003B7373">
        <w:rPr>
          <w:lang w:val="en-GB" w:eastAsia="zh-CN"/>
        </w:rPr>
        <w:t xml:space="preserve">that can be </w:t>
      </w:r>
      <w:r w:rsidRPr="003B7373">
        <w:rPr>
          <w:lang w:val="en-GB" w:eastAsia="zh-CN"/>
        </w:rPr>
        <w:t>realized. This, however, results in a higher signalling overhead. Thanks to the default functionality of resource selection</w:t>
      </w:r>
      <w:r w:rsidR="001C1F63" w:rsidRPr="003B7373">
        <w:rPr>
          <w:lang w:val="en-GB" w:eastAsia="zh-CN"/>
        </w:rPr>
        <w:t xml:space="preserve"> in mode-2</w:t>
      </w:r>
      <w:r w:rsidRPr="003B7373">
        <w:rPr>
          <w:lang w:val="en-GB" w:eastAsia="zh-CN"/>
        </w:rPr>
        <w:t>, UE</w:t>
      </w:r>
      <w:r w:rsidR="00D14D35">
        <w:rPr>
          <w:lang w:val="en-GB" w:eastAsia="zh-CN"/>
        </w:rPr>
        <w:t xml:space="preserve"> </w:t>
      </w:r>
      <w:r w:rsidRPr="003B7373">
        <w:rPr>
          <w:lang w:val="en-GB" w:eastAsia="zh-CN"/>
        </w:rPr>
        <w:t xml:space="preserve">B </w:t>
      </w:r>
      <w:r w:rsidR="00EB4315" w:rsidRPr="003B7373">
        <w:rPr>
          <w:lang w:val="en-GB" w:eastAsia="zh-CN"/>
        </w:rPr>
        <w:t xml:space="preserve">is </w:t>
      </w:r>
      <w:r w:rsidR="001C1F63" w:rsidRPr="003B7373">
        <w:rPr>
          <w:lang w:val="en-GB" w:eastAsia="zh-CN"/>
        </w:rPr>
        <w:t>always able to autonomously select the resource if necessary, and thus, UE</w:t>
      </w:r>
      <w:r w:rsidR="00D14D35">
        <w:rPr>
          <w:lang w:val="en-GB" w:eastAsia="zh-CN"/>
        </w:rPr>
        <w:t xml:space="preserve"> </w:t>
      </w:r>
      <w:r w:rsidR="001C1F63" w:rsidRPr="003B7373">
        <w:rPr>
          <w:lang w:val="en-GB" w:eastAsia="zh-CN"/>
        </w:rPr>
        <w:t xml:space="preserve">B </w:t>
      </w:r>
      <w:r w:rsidRPr="003B7373">
        <w:rPr>
          <w:lang w:val="en-GB" w:eastAsia="zh-CN"/>
        </w:rPr>
        <w:t xml:space="preserve">does not need to </w:t>
      </w:r>
      <w:r w:rsidR="001C1F63" w:rsidRPr="003B7373">
        <w:rPr>
          <w:lang w:val="en-GB" w:eastAsia="zh-CN"/>
        </w:rPr>
        <w:t xml:space="preserve">enforce </w:t>
      </w:r>
      <w:r w:rsidRPr="003B7373">
        <w:rPr>
          <w:lang w:val="en-GB" w:eastAsia="zh-CN"/>
        </w:rPr>
        <w:t>the UE-A to report the resource sets</w:t>
      </w:r>
      <w:r w:rsidR="001C1F63" w:rsidRPr="003B7373">
        <w:rPr>
          <w:lang w:val="en-GB" w:eastAsia="zh-CN"/>
        </w:rPr>
        <w:t xml:space="preserve"> or all the resources which meet the criteria for reporting</w:t>
      </w:r>
      <w:r w:rsidRPr="003B7373">
        <w:rPr>
          <w:lang w:val="en-GB" w:eastAsia="zh-CN"/>
        </w:rPr>
        <w:t>.</w:t>
      </w:r>
    </w:p>
    <w:p w14:paraId="4ECA11AD" w14:textId="602EB307" w:rsidR="006E47F4" w:rsidRPr="003B7373" w:rsidRDefault="001C1F63" w:rsidP="00BA3AED">
      <w:pPr>
        <w:pStyle w:val="3GPPText"/>
        <w:rPr>
          <w:rFonts w:eastAsia="MS Mincho"/>
          <w:lang w:val="en-GB" w:eastAsia="ja-JP"/>
        </w:rPr>
      </w:pPr>
      <w:r w:rsidRPr="003B7373">
        <w:rPr>
          <w:lang w:val="en-GB" w:eastAsia="zh-CN"/>
        </w:rPr>
        <w:t>A simple way is to impose a limitation on the number of reported resources; namely, the UE-A should skip to report the resource</w:t>
      </w:r>
      <w:r w:rsidR="00E437F9" w:rsidRPr="003B7373">
        <w:rPr>
          <w:lang w:val="en-GB" w:eastAsia="zh-CN"/>
        </w:rPr>
        <w:t>s</w:t>
      </w:r>
      <w:r w:rsidRPr="003B7373">
        <w:rPr>
          <w:lang w:val="en-GB" w:eastAsia="zh-CN"/>
        </w:rPr>
        <w:t xml:space="preserve"> if the report condition hits the limitation ceiling. To this end, </w:t>
      </w:r>
      <w:r w:rsidR="00BB1D6A" w:rsidRPr="003B7373">
        <w:rPr>
          <w:lang w:val="en-GB" w:eastAsia="zh-CN"/>
        </w:rPr>
        <w:t xml:space="preserve">the resources potentially for reporting can be prioritized, </w:t>
      </w:r>
      <w:r w:rsidR="00E437F9" w:rsidRPr="003B7373">
        <w:rPr>
          <w:lang w:val="en-GB" w:eastAsia="zh-CN"/>
        </w:rPr>
        <w:t>whereby</w:t>
      </w:r>
      <w:r w:rsidR="00BB1D6A" w:rsidRPr="003B7373">
        <w:rPr>
          <w:lang w:val="en-GB" w:eastAsia="zh-CN"/>
        </w:rPr>
        <w:t xml:space="preserve"> UE</w:t>
      </w:r>
      <w:r w:rsidR="005B1309">
        <w:rPr>
          <w:lang w:val="en-GB" w:eastAsia="zh-CN"/>
        </w:rPr>
        <w:t xml:space="preserve"> </w:t>
      </w:r>
      <w:r w:rsidR="00BB1D6A" w:rsidRPr="003B7373">
        <w:rPr>
          <w:lang w:val="en-GB" w:eastAsia="zh-CN"/>
        </w:rPr>
        <w:t xml:space="preserve">A could efficiently pick up the </w:t>
      </w:r>
      <w:r w:rsidR="00E437F9" w:rsidRPr="003B7373">
        <w:rPr>
          <w:lang w:val="en-GB" w:eastAsia="zh-CN"/>
        </w:rPr>
        <w:t>higher priority</w:t>
      </w:r>
      <w:r w:rsidR="00BB1D6A" w:rsidRPr="003B7373">
        <w:rPr>
          <w:lang w:val="en-GB" w:eastAsia="zh-CN"/>
        </w:rPr>
        <w:t xml:space="preserve"> resources </w:t>
      </w:r>
      <w:r w:rsidR="009C45CB" w:rsidRPr="003B7373">
        <w:rPr>
          <w:lang w:val="en-GB" w:eastAsia="zh-CN"/>
        </w:rPr>
        <w:t>and</w:t>
      </w:r>
      <w:r w:rsidR="00E437F9" w:rsidRPr="003B7373">
        <w:rPr>
          <w:lang w:val="en-GB" w:eastAsia="zh-CN"/>
        </w:rPr>
        <w:t xml:space="preserve"> finalize the report </w:t>
      </w:r>
      <w:r w:rsidR="00BB1D6A" w:rsidRPr="003B7373">
        <w:rPr>
          <w:lang w:val="en-GB" w:eastAsia="zh-CN"/>
        </w:rPr>
        <w:t>accordingly.</w:t>
      </w:r>
    </w:p>
    <w:p w14:paraId="2D3C33FC" w14:textId="13FBFDF5" w:rsidR="00447525" w:rsidRPr="003B7373" w:rsidRDefault="00B42C09" w:rsidP="00D606A7">
      <w:pPr>
        <w:pStyle w:val="Proposal"/>
        <w:rPr>
          <w:rFonts w:ascii="Times New Roman" w:eastAsia="宋体" w:hAnsi="Times New Roman"/>
          <w:bCs w:val="0"/>
          <w:sz w:val="22"/>
          <w:lang w:eastAsia="en-US"/>
        </w:rPr>
      </w:pPr>
      <w:bookmarkStart w:id="37" w:name="_Ref52616716"/>
      <w:r w:rsidRPr="003B7373">
        <w:rPr>
          <w:rFonts w:ascii="Times New Roman" w:eastAsia="宋体" w:hAnsi="Times New Roman"/>
          <w:bCs w:val="0"/>
          <w:sz w:val="22"/>
          <w:lang w:eastAsia="en-US"/>
        </w:rPr>
        <w:t>It should be studied whether/how to limit the number of resources transmitted from UE A to UE B.</w:t>
      </w:r>
      <w:bookmarkEnd w:id="37"/>
    </w:p>
    <w:p w14:paraId="454A5547" w14:textId="236179DF" w:rsidR="003178E4" w:rsidRPr="003B7373" w:rsidRDefault="003178E4" w:rsidP="003178E4">
      <w:pPr>
        <w:pStyle w:val="Proposal"/>
        <w:numPr>
          <w:ilvl w:val="0"/>
          <w:numId w:val="0"/>
        </w:numPr>
        <w:ind w:left="1304" w:hanging="1304"/>
        <w:rPr>
          <w:rFonts w:ascii="Times New Roman" w:eastAsia="宋体" w:hAnsi="Times New Roman"/>
          <w:bCs w:val="0"/>
          <w:sz w:val="22"/>
          <w:lang w:eastAsia="en-US"/>
        </w:rPr>
      </w:pPr>
    </w:p>
    <w:p w14:paraId="245F83C6" w14:textId="0E5F34C6" w:rsidR="006B3B2F" w:rsidRPr="005D1F5D" w:rsidRDefault="00013ED9" w:rsidP="00FD6BB7">
      <w:pPr>
        <w:pStyle w:val="2"/>
        <w:rPr>
          <w:rFonts w:ascii="Times New Roman" w:hAnsi="Times New Roman"/>
          <w:i/>
          <w:iCs/>
        </w:rPr>
      </w:pPr>
      <w:r w:rsidRPr="005D1F5D">
        <w:rPr>
          <w:rStyle w:val="af9"/>
          <w:rFonts w:ascii="Times New Roman" w:eastAsia="Gulim" w:hAnsi="Times New Roman"/>
          <w:i w:val="0"/>
          <w:iCs w:val="0"/>
          <w:lang w:eastAsia="ko-KR"/>
        </w:rPr>
        <w:t xml:space="preserve">UE-B </w:t>
      </w:r>
      <w:r w:rsidR="00910A9D" w:rsidRPr="005D1F5D">
        <w:rPr>
          <w:rStyle w:val="af9"/>
          <w:rFonts w:ascii="Times New Roman" w:eastAsia="Gulim" w:hAnsi="Times New Roman"/>
          <w:i w:val="0"/>
          <w:iCs w:val="0"/>
          <w:lang w:eastAsia="ko-KR"/>
        </w:rPr>
        <w:t>behaviour to utilize the coordination information</w:t>
      </w:r>
    </w:p>
    <w:p w14:paraId="17F1CB1C" w14:textId="32BD6A6C" w:rsidR="00115D8E" w:rsidRPr="003B7373" w:rsidRDefault="00115D8E" w:rsidP="00115D8E">
      <w:pPr>
        <w:pStyle w:val="3GPPText"/>
        <w:rPr>
          <w:lang w:val="en-GB" w:eastAsia="zh-CN"/>
        </w:rPr>
      </w:pPr>
      <w:r w:rsidRPr="003B7373">
        <w:rPr>
          <w:lang w:val="en-GB" w:eastAsia="zh-CN"/>
        </w:rPr>
        <w:t xml:space="preserve">As for the behaviour of UE B, it should be studied how UE B performs resource selection when receiving </w:t>
      </w:r>
      <w:r w:rsidR="002A3C0C" w:rsidRPr="003B7373">
        <w:rPr>
          <w:lang w:val="en-GB" w:eastAsia="zh-CN"/>
        </w:rPr>
        <w:t xml:space="preserve">the </w:t>
      </w:r>
      <w:r w:rsidR="0029682F" w:rsidRPr="003B7373">
        <w:rPr>
          <w:lang w:val="en-GB" w:eastAsia="zh-CN"/>
        </w:rPr>
        <w:t>coordination information</w:t>
      </w:r>
      <w:r w:rsidRPr="003B7373">
        <w:rPr>
          <w:lang w:val="en-GB" w:eastAsia="zh-CN"/>
        </w:rPr>
        <w:t xml:space="preserve"> from multiple reporting UEs. For example, </w:t>
      </w:r>
      <w:r w:rsidR="002A3C0C" w:rsidRPr="003B7373">
        <w:rPr>
          <w:lang w:val="en-GB" w:eastAsia="zh-CN"/>
        </w:rPr>
        <w:t xml:space="preserve">given </w:t>
      </w:r>
      <w:r w:rsidRPr="003B7373">
        <w:rPr>
          <w:lang w:val="en-GB" w:eastAsia="zh-CN"/>
        </w:rPr>
        <w:t>a case where</w:t>
      </w:r>
      <w:r w:rsidR="002A3C0C" w:rsidRPr="003B7373">
        <w:rPr>
          <w:lang w:val="en-GB" w:eastAsia="zh-CN"/>
        </w:rPr>
        <w:t xml:space="preserve"> </w:t>
      </w:r>
      <w:r w:rsidRPr="003B7373">
        <w:rPr>
          <w:lang w:val="en-GB" w:eastAsia="zh-CN"/>
        </w:rPr>
        <w:t xml:space="preserve">UE B transmits </w:t>
      </w:r>
      <w:r w:rsidR="002A3C0C" w:rsidRPr="003B7373">
        <w:rPr>
          <w:lang w:val="en-GB" w:eastAsia="zh-CN"/>
        </w:rPr>
        <w:t xml:space="preserve">the packets </w:t>
      </w:r>
      <w:r w:rsidRPr="003B7373">
        <w:rPr>
          <w:lang w:val="en-GB" w:eastAsia="zh-CN"/>
        </w:rPr>
        <w:t>to multiple UEs in a broadcast/groupcast manner by utilizing the sensing results reported from these UEs</w:t>
      </w:r>
      <w:r w:rsidR="006A1841" w:rsidRPr="003B7373">
        <w:rPr>
          <w:lang w:val="en-GB" w:eastAsia="zh-CN"/>
        </w:rPr>
        <w:t>, i</w:t>
      </w:r>
      <w:r w:rsidRPr="003B7373">
        <w:rPr>
          <w:lang w:val="en-GB" w:eastAsia="zh-CN"/>
        </w:rPr>
        <w:t xml:space="preserve">t should be considered how to utilize these sensing results during resource selection. Since </w:t>
      </w:r>
      <w:r w:rsidR="006A1841" w:rsidRPr="003B7373">
        <w:rPr>
          <w:lang w:val="en-GB" w:eastAsia="zh-CN"/>
        </w:rPr>
        <w:t xml:space="preserve">the </w:t>
      </w:r>
      <w:r w:rsidRPr="003B7373">
        <w:rPr>
          <w:lang w:val="en-GB" w:eastAsia="zh-CN"/>
        </w:rPr>
        <w:t xml:space="preserve">different reporting UEs may have </w:t>
      </w:r>
      <w:r w:rsidR="006A1841" w:rsidRPr="003B7373">
        <w:rPr>
          <w:lang w:val="en-GB" w:eastAsia="zh-CN"/>
        </w:rPr>
        <w:t xml:space="preserve">the </w:t>
      </w:r>
      <w:r w:rsidRPr="003B7373">
        <w:rPr>
          <w:lang w:val="en-GB" w:eastAsia="zh-CN"/>
        </w:rPr>
        <w:t>different levels of tolerance for interference, it would be more desirable that the RSRP thresholds used in</w:t>
      </w:r>
      <w:r w:rsidR="006A1841" w:rsidRPr="003B7373">
        <w:rPr>
          <w:lang w:val="en-GB" w:eastAsia="zh-CN"/>
        </w:rPr>
        <w:t xml:space="preserve"> the</w:t>
      </w:r>
      <w:r w:rsidRPr="003B7373">
        <w:rPr>
          <w:lang w:val="en-GB" w:eastAsia="zh-CN"/>
        </w:rPr>
        <w:t xml:space="preserve"> resource selection are updated independently for different reporting UEs. </w:t>
      </w:r>
      <w:r w:rsidR="00C01F45" w:rsidRPr="003B7373">
        <w:rPr>
          <w:lang w:val="en-GB" w:eastAsia="zh-CN"/>
        </w:rPr>
        <w:t xml:space="preserve">One example is shown in </w:t>
      </w:r>
      <w:r w:rsidR="00C01F45" w:rsidRPr="00A222F0">
        <w:rPr>
          <w:lang w:val="en-GB" w:eastAsia="zh-CN"/>
        </w:rPr>
        <w:fldChar w:fldCharType="begin"/>
      </w:r>
      <w:r w:rsidR="00C01F45" w:rsidRPr="003B7373">
        <w:rPr>
          <w:lang w:val="en-GB" w:eastAsia="zh-CN"/>
        </w:rPr>
        <w:instrText xml:space="preserve"> REF _Ref53144264 \h </w:instrText>
      </w:r>
      <w:r w:rsidR="00EB5E41" w:rsidRPr="003B7373">
        <w:rPr>
          <w:lang w:val="en-GB" w:eastAsia="zh-CN"/>
        </w:rPr>
        <w:instrText xml:space="preserve"> \* MERGEFORMAT </w:instrText>
      </w:r>
      <w:r w:rsidR="00C01F45" w:rsidRPr="00A222F0">
        <w:rPr>
          <w:lang w:val="en-GB" w:eastAsia="zh-CN"/>
        </w:rPr>
      </w:r>
      <w:r w:rsidR="00C01F45" w:rsidRPr="00A222F0">
        <w:rPr>
          <w:lang w:val="en-GB" w:eastAsia="zh-CN"/>
        </w:rPr>
        <w:fldChar w:fldCharType="separate"/>
      </w:r>
      <w:r w:rsidR="00867148" w:rsidRPr="005D1F5D">
        <w:rPr>
          <w:bCs/>
        </w:rPr>
        <w:t xml:space="preserve">Figure </w:t>
      </w:r>
      <w:r w:rsidR="00867148" w:rsidRPr="005D1F5D">
        <w:rPr>
          <w:bCs/>
          <w:noProof/>
        </w:rPr>
        <w:t>14</w:t>
      </w:r>
      <w:r w:rsidR="00C01F45" w:rsidRPr="00A222F0">
        <w:rPr>
          <w:lang w:val="en-GB" w:eastAsia="zh-CN"/>
        </w:rPr>
        <w:fldChar w:fldCharType="end"/>
      </w:r>
      <w:r w:rsidR="00BF1B94" w:rsidRPr="003B7373">
        <w:rPr>
          <w:lang w:val="en-GB" w:eastAsia="zh-CN"/>
        </w:rPr>
        <w:t xml:space="preserve"> where UE B receives </w:t>
      </w:r>
      <w:r w:rsidR="0029682F" w:rsidRPr="003B7373">
        <w:rPr>
          <w:lang w:val="en-GB" w:eastAsia="zh-CN"/>
        </w:rPr>
        <w:t>coordination information</w:t>
      </w:r>
      <w:r w:rsidR="00BF1B94" w:rsidRPr="003B7373">
        <w:rPr>
          <w:lang w:val="en-GB" w:eastAsia="zh-CN"/>
        </w:rPr>
        <w:t xml:space="preserve"> from UE A and UE C. </w:t>
      </w:r>
      <w:r w:rsidRPr="003B7373">
        <w:rPr>
          <w:lang w:val="en-GB" w:eastAsia="zh-CN"/>
        </w:rPr>
        <w:t>Updating the RSRP threshold potentially means the resources with higher interference can become candidate resources. Considering a “near” RX UE</w:t>
      </w:r>
      <w:r w:rsidR="00BF1B94" w:rsidRPr="003B7373">
        <w:rPr>
          <w:lang w:val="en-GB" w:eastAsia="zh-CN"/>
        </w:rPr>
        <w:t xml:space="preserve"> (UE A)</w:t>
      </w:r>
      <w:r w:rsidRPr="003B7373">
        <w:rPr>
          <w:lang w:val="en-GB" w:eastAsia="zh-CN"/>
        </w:rPr>
        <w:t xml:space="preserve"> can endure higher interference than that of a “far” RX UE</w:t>
      </w:r>
      <w:r w:rsidR="00BF1B94" w:rsidRPr="003B7373">
        <w:rPr>
          <w:lang w:val="en-GB" w:eastAsia="zh-CN"/>
        </w:rPr>
        <w:t xml:space="preserve"> (UE C)</w:t>
      </w:r>
      <w:r w:rsidRPr="003B7373">
        <w:rPr>
          <w:lang w:val="en-GB" w:eastAsia="zh-CN"/>
        </w:rPr>
        <w:t xml:space="preserve">, updating the RSRP </w:t>
      </w:r>
      <w:r w:rsidRPr="003B7373">
        <w:rPr>
          <w:lang w:val="en-GB" w:eastAsia="zh-CN"/>
        </w:rPr>
        <w:lastRenderedPageBreak/>
        <w:t>thresholds simultaneously may introduce excessive interference to a “far” RX UE. By letting the RSRP thresholds be independently updated, UE B can select more compromised resources which are acceptable for both “near” and “far” UEs.</w:t>
      </w:r>
    </w:p>
    <w:p w14:paraId="3015158E" w14:textId="60FC7556" w:rsidR="00920337" w:rsidRPr="003B7373" w:rsidRDefault="00920337" w:rsidP="00920337">
      <w:pPr>
        <w:pStyle w:val="3GPPText"/>
        <w:jc w:val="center"/>
      </w:pPr>
      <w:r w:rsidRPr="008B4777">
        <w:rPr>
          <w:noProof/>
          <w:lang w:val="en-GB" w:eastAsia="en-GB"/>
        </w:rPr>
        <w:drawing>
          <wp:inline distT="0" distB="0" distL="0" distR="0" wp14:anchorId="18FF2392" wp14:editId="736B9195">
            <wp:extent cx="2194458" cy="11301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32346" cy="1149675"/>
                    </a:xfrm>
                    <a:prstGeom prst="rect">
                      <a:avLst/>
                    </a:prstGeom>
                    <a:noFill/>
                  </pic:spPr>
                </pic:pic>
              </a:graphicData>
            </a:graphic>
          </wp:inline>
        </w:drawing>
      </w:r>
    </w:p>
    <w:p w14:paraId="29D8A44C" w14:textId="36D0AF4B" w:rsidR="00715128" w:rsidRPr="003B7373" w:rsidRDefault="00715128" w:rsidP="00282449">
      <w:pPr>
        <w:pStyle w:val="3GPPText"/>
        <w:jc w:val="center"/>
        <w:rPr>
          <w:b/>
          <w:bCs/>
        </w:rPr>
      </w:pPr>
      <w:bookmarkStart w:id="38" w:name="_Ref53144264"/>
      <w:r w:rsidRPr="003B7373">
        <w:rPr>
          <w:b/>
          <w:bCs/>
        </w:rPr>
        <w:t xml:space="preserve">Figure </w:t>
      </w:r>
      <w:r w:rsidRPr="00A222F0">
        <w:rPr>
          <w:b/>
          <w:bCs/>
        </w:rPr>
        <w:fldChar w:fldCharType="begin"/>
      </w:r>
      <w:r w:rsidRPr="003B7373">
        <w:rPr>
          <w:b/>
          <w:bCs/>
        </w:rPr>
        <w:instrText xml:space="preserve"> SEQ Figure \* ARABIC </w:instrText>
      </w:r>
      <w:r w:rsidRPr="00A222F0">
        <w:rPr>
          <w:b/>
          <w:bCs/>
        </w:rPr>
        <w:fldChar w:fldCharType="separate"/>
      </w:r>
      <w:r w:rsidR="00867148">
        <w:rPr>
          <w:b/>
          <w:bCs/>
          <w:noProof/>
        </w:rPr>
        <w:t>14</w:t>
      </w:r>
      <w:r w:rsidRPr="00A222F0">
        <w:rPr>
          <w:b/>
          <w:bCs/>
        </w:rPr>
        <w:fldChar w:fldCharType="end"/>
      </w:r>
      <w:bookmarkEnd w:id="38"/>
      <w:r w:rsidR="007F74CC" w:rsidRPr="003B7373">
        <w:rPr>
          <w:b/>
          <w:bCs/>
        </w:rPr>
        <w:t>:</w:t>
      </w:r>
      <w:r w:rsidRPr="003B7373">
        <w:rPr>
          <w:b/>
          <w:bCs/>
        </w:rPr>
        <w:t xml:space="preserve"> UE B receives </w:t>
      </w:r>
      <w:r w:rsidR="0029682F" w:rsidRPr="003B7373">
        <w:rPr>
          <w:b/>
          <w:bCs/>
        </w:rPr>
        <w:t>coordination information</w:t>
      </w:r>
      <w:r w:rsidRPr="003B7373">
        <w:rPr>
          <w:b/>
          <w:bCs/>
        </w:rPr>
        <w:t xml:space="preserve"> from</w:t>
      </w:r>
      <w:r w:rsidR="00BF1B94" w:rsidRPr="003B7373">
        <w:rPr>
          <w:b/>
          <w:bCs/>
        </w:rPr>
        <w:t xml:space="preserve"> </w:t>
      </w:r>
      <w:r w:rsidRPr="003B7373">
        <w:rPr>
          <w:b/>
          <w:bCs/>
        </w:rPr>
        <w:t>UE A and</w:t>
      </w:r>
      <w:r w:rsidR="00BF1B94" w:rsidRPr="003B7373">
        <w:rPr>
          <w:b/>
          <w:bCs/>
        </w:rPr>
        <w:t xml:space="preserve"> </w:t>
      </w:r>
      <w:r w:rsidRPr="003B7373">
        <w:rPr>
          <w:b/>
          <w:bCs/>
        </w:rPr>
        <w:t>UE C</w:t>
      </w:r>
      <w:r w:rsidR="007F74CC" w:rsidRPr="003B7373">
        <w:rPr>
          <w:b/>
          <w:bCs/>
        </w:rPr>
        <w:t>.</w:t>
      </w:r>
    </w:p>
    <w:p w14:paraId="6A067740" w14:textId="77777777" w:rsidR="00282449" w:rsidRPr="003B7373" w:rsidRDefault="00282449" w:rsidP="00920337">
      <w:pPr>
        <w:pStyle w:val="3GPPText"/>
        <w:jc w:val="center"/>
        <w:rPr>
          <w:lang w:val="en-GB"/>
        </w:rPr>
      </w:pPr>
    </w:p>
    <w:p w14:paraId="296A1E0C" w14:textId="3EEFB97C" w:rsidR="00115D8E" w:rsidRPr="003B7373" w:rsidRDefault="00B42C09" w:rsidP="00AA5EF9">
      <w:pPr>
        <w:pStyle w:val="Proposal"/>
        <w:rPr>
          <w:rFonts w:ascii="Times New Roman" w:eastAsia="宋体" w:hAnsi="Times New Roman"/>
          <w:bCs w:val="0"/>
          <w:sz w:val="22"/>
          <w:lang w:eastAsia="en-US"/>
        </w:rPr>
      </w:pPr>
      <w:bookmarkStart w:id="39" w:name="_Ref52616720"/>
      <w:r w:rsidRPr="003B7373">
        <w:rPr>
          <w:rFonts w:ascii="Times New Roman" w:eastAsia="宋体" w:hAnsi="Times New Roman"/>
          <w:bCs w:val="0"/>
          <w:sz w:val="22"/>
          <w:lang w:eastAsia="en-US"/>
        </w:rPr>
        <w:t>If a UE receives sensing results from multiple reporting UEs, the RSRP thresholds used in resource selection should be updated independently for different reporting UEs.</w:t>
      </w:r>
      <w:bookmarkEnd w:id="39"/>
    </w:p>
    <w:p w14:paraId="4DFF8016" w14:textId="77777777" w:rsidR="00C555EF" w:rsidRDefault="00C555EF" w:rsidP="0031668F">
      <w:pPr>
        <w:pStyle w:val="a4"/>
        <w:jc w:val="both"/>
        <w:rPr>
          <w:b w:val="0"/>
          <w:bCs w:val="0"/>
          <w:sz w:val="22"/>
          <w:lang w:eastAsia="zh-CN"/>
        </w:rPr>
      </w:pPr>
    </w:p>
    <w:p w14:paraId="2815CEBD" w14:textId="0D17B945" w:rsidR="0031668F" w:rsidRPr="003B7373" w:rsidRDefault="00AC4F43" w:rsidP="0031668F">
      <w:pPr>
        <w:pStyle w:val="a4"/>
        <w:jc w:val="both"/>
        <w:rPr>
          <w:rFonts w:eastAsia="Malgun Gothic"/>
          <w:lang w:eastAsia="ko-KR"/>
        </w:rPr>
      </w:pPr>
      <w:r w:rsidRPr="003B7373">
        <w:rPr>
          <w:b w:val="0"/>
          <w:bCs w:val="0"/>
          <w:sz w:val="22"/>
          <w:lang w:eastAsia="zh-CN"/>
        </w:rPr>
        <w:t xml:space="preserve">Another behaviour of UE B can be considered is, in both LTE Rel-14 and NR Rel-16 </w:t>
      </w:r>
      <w:r w:rsidR="00D27A77" w:rsidRPr="003B7373">
        <w:rPr>
          <w:b w:val="0"/>
          <w:bCs w:val="0"/>
          <w:sz w:val="22"/>
          <w:lang w:eastAsia="zh-CN"/>
        </w:rPr>
        <w:t>sensing procedure</w:t>
      </w:r>
      <w:r w:rsidRPr="003B7373">
        <w:rPr>
          <w:b w:val="0"/>
          <w:bCs w:val="0"/>
          <w:sz w:val="22"/>
          <w:lang w:eastAsia="zh-CN"/>
        </w:rPr>
        <w:t xml:space="preserve">, </w:t>
      </w:r>
      <w:r w:rsidR="00D27A77" w:rsidRPr="003B7373">
        <w:rPr>
          <w:b w:val="0"/>
          <w:bCs w:val="0"/>
          <w:sz w:val="22"/>
          <w:lang w:eastAsia="zh-CN"/>
        </w:rPr>
        <w:t>all the candidate resources within the selection window shall be excluded as long as the corresponding slots have not been monitored. With the service of the periodic traffic</w:t>
      </w:r>
      <w:r w:rsidR="008D0B96" w:rsidRPr="003B7373">
        <w:rPr>
          <w:b w:val="0"/>
          <w:bCs w:val="0"/>
          <w:sz w:val="22"/>
          <w:lang w:eastAsia="zh-CN"/>
        </w:rPr>
        <w:t xml:space="preserve"> implemented by the higher layer parameter </w:t>
      </w:r>
      <w:proofErr w:type="spellStart"/>
      <w:r w:rsidR="008D0B96" w:rsidRPr="003B7373">
        <w:rPr>
          <w:b w:val="0"/>
          <w:bCs w:val="0"/>
          <w:sz w:val="22"/>
          <w:lang w:eastAsia="zh-CN"/>
        </w:rPr>
        <w:t>sl-ResourceReservePeriodList</w:t>
      </w:r>
      <w:proofErr w:type="spellEnd"/>
      <w:r w:rsidR="00D27A77" w:rsidRPr="003B7373">
        <w:rPr>
          <w:b w:val="0"/>
          <w:bCs w:val="0"/>
          <w:sz w:val="22"/>
          <w:lang w:eastAsia="zh-CN"/>
        </w:rPr>
        <w:t xml:space="preserve">, for example, the </w:t>
      </w:r>
      <w:r w:rsidR="008D0B96" w:rsidRPr="003B7373">
        <w:rPr>
          <w:b w:val="0"/>
          <w:bCs w:val="0"/>
          <w:sz w:val="22"/>
          <w:lang w:eastAsia="zh-CN"/>
        </w:rPr>
        <w:t>s</w:t>
      </w:r>
      <w:r w:rsidR="00D27A77" w:rsidRPr="003B7373">
        <w:rPr>
          <w:b w:val="0"/>
          <w:bCs w:val="0"/>
          <w:sz w:val="22"/>
          <w:lang w:eastAsia="zh-CN"/>
        </w:rPr>
        <w:t xml:space="preserve">lots on which </w:t>
      </w:r>
      <w:r w:rsidR="008D0B96" w:rsidRPr="003B7373">
        <w:rPr>
          <w:b w:val="0"/>
          <w:bCs w:val="0"/>
          <w:sz w:val="22"/>
          <w:lang w:eastAsia="zh-CN"/>
        </w:rPr>
        <w:t>the T</w:t>
      </w:r>
      <w:r w:rsidR="00CE51B8">
        <w:rPr>
          <w:b w:val="0"/>
          <w:bCs w:val="0"/>
          <w:sz w:val="22"/>
          <w:lang w:eastAsia="zh-CN"/>
        </w:rPr>
        <w:t xml:space="preserve">X </w:t>
      </w:r>
      <w:r w:rsidR="00D27A77" w:rsidRPr="003B7373">
        <w:rPr>
          <w:b w:val="0"/>
          <w:bCs w:val="0"/>
          <w:sz w:val="22"/>
          <w:lang w:eastAsia="zh-CN"/>
        </w:rPr>
        <w:t xml:space="preserve">UE performs transmission cannot be monitored due to </w:t>
      </w:r>
      <w:r w:rsidR="008D0B96" w:rsidRPr="003B7373">
        <w:rPr>
          <w:b w:val="0"/>
          <w:bCs w:val="0"/>
          <w:sz w:val="22"/>
          <w:lang w:eastAsia="zh-CN"/>
        </w:rPr>
        <w:t xml:space="preserve">the </w:t>
      </w:r>
      <w:r w:rsidR="00D27A77" w:rsidRPr="003B7373">
        <w:rPr>
          <w:b w:val="0"/>
          <w:bCs w:val="0"/>
          <w:sz w:val="22"/>
          <w:lang w:eastAsia="zh-CN"/>
        </w:rPr>
        <w:t>half</w:t>
      </w:r>
      <w:r w:rsidR="008D0B96" w:rsidRPr="003B7373">
        <w:rPr>
          <w:b w:val="0"/>
          <w:bCs w:val="0"/>
          <w:sz w:val="22"/>
          <w:lang w:eastAsia="zh-CN"/>
        </w:rPr>
        <w:t>-</w:t>
      </w:r>
      <w:r w:rsidR="00D27A77" w:rsidRPr="003B7373">
        <w:rPr>
          <w:b w:val="0"/>
          <w:bCs w:val="0"/>
          <w:sz w:val="22"/>
          <w:lang w:eastAsia="zh-CN"/>
        </w:rPr>
        <w:t>duplex issue.</w:t>
      </w:r>
      <w:r w:rsidR="008D0B96" w:rsidRPr="003B7373">
        <w:rPr>
          <w:b w:val="0"/>
          <w:bCs w:val="0"/>
          <w:sz w:val="22"/>
          <w:lang w:eastAsia="zh-CN"/>
        </w:rPr>
        <w:t xml:space="preserve"> In this case, however, too many resources may be excluded if </w:t>
      </w:r>
      <w:r w:rsidRPr="003B7373">
        <w:rPr>
          <w:b w:val="0"/>
          <w:bCs w:val="0"/>
          <w:sz w:val="22"/>
          <w:lang w:eastAsia="zh-CN"/>
        </w:rPr>
        <w:t xml:space="preserve">the UE has performed </w:t>
      </w:r>
      <w:bookmarkStart w:id="40" w:name="OLE_LINK58"/>
      <w:bookmarkStart w:id="41" w:name="OLE_LINK57"/>
      <w:r w:rsidR="008D0B96" w:rsidRPr="003B7373">
        <w:rPr>
          <w:b w:val="0"/>
          <w:bCs w:val="0"/>
          <w:sz w:val="22"/>
          <w:lang w:eastAsia="zh-CN"/>
        </w:rPr>
        <w:t xml:space="preserve">the </w:t>
      </w:r>
      <w:r w:rsidRPr="003B7373">
        <w:rPr>
          <w:b w:val="0"/>
          <w:bCs w:val="0"/>
          <w:sz w:val="22"/>
          <w:lang w:eastAsia="zh-CN"/>
        </w:rPr>
        <w:t xml:space="preserve">frequent </w:t>
      </w:r>
      <w:bookmarkEnd w:id="40"/>
      <w:bookmarkEnd w:id="41"/>
      <w:r w:rsidRPr="003B7373">
        <w:rPr>
          <w:b w:val="0"/>
          <w:bCs w:val="0"/>
          <w:sz w:val="22"/>
          <w:lang w:eastAsia="zh-CN"/>
        </w:rPr>
        <w:t xml:space="preserve">transmissions within </w:t>
      </w:r>
      <w:r w:rsidR="008D0B96" w:rsidRPr="003B7373">
        <w:rPr>
          <w:b w:val="0"/>
          <w:bCs w:val="0"/>
          <w:sz w:val="22"/>
          <w:lang w:eastAsia="zh-CN"/>
        </w:rPr>
        <w:t xml:space="preserve">the </w:t>
      </w:r>
      <w:r w:rsidRPr="003B7373">
        <w:rPr>
          <w:b w:val="0"/>
          <w:bCs w:val="0"/>
          <w:sz w:val="22"/>
          <w:lang w:eastAsia="zh-CN"/>
        </w:rPr>
        <w:t xml:space="preserve">sensing window, especially when </w:t>
      </w:r>
      <w:r w:rsidR="008D0B96" w:rsidRPr="003B7373">
        <w:rPr>
          <w:b w:val="0"/>
          <w:bCs w:val="0"/>
          <w:sz w:val="22"/>
          <w:lang w:eastAsia="zh-CN"/>
        </w:rPr>
        <w:t xml:space="preserve">a large number of short period packets (e.g., less than 100ms) are allowed. </w:t>
      </w:r>
      <w:r w:rsidRPr="003B7373">
        <w:rPr>
          <w:b w:val="0"/>
          <w:bCs w:val="0"/>
          <w:sz w:val="22"/>
          <w:lang w:eastAsia="zh-CN"/>
        </w:rPr>
        <w:t xml:space="preserve">A feasible method to reduce the excessive exclusion caused by unmonitored slots is, if the resources reported from UE A includes the sensing results in one or more unmonitored slots of UE B, UE B can </w:t>
      </w:r>
      <w:bookmarkStart w:id="42" w:name="OLE_LINK63"/>
      <w:r w:rsidRPr="003B7373">
        <w:rPr>
          <w:b w:val="0"/>
          <w:bCs w:val="0"/>
          <w:sz w:val="22"/>
          <w:lang w:eastAsia="zh-CN"/>
        </w:rPr>
        <w:t>take these sensing results of UE A</w:t>
      </w:r>
      <w:bookmarkEnd w:id="42"/>
      <w:r w:rsidRPr="003B7373">
        <w:rPr>
          <w:b w:val="0"/>
          <w:bCs w:val="0"/>
          <w:sz w:val="22"/>
          <w:lang w:eastAsia="zh-CN"/>
        </w:rPr>
        <w:t xml:space="preserve"> into account during its own resource exclusion procedure instead of excluding all of the candidate resources within the corresponding slots in the selection window. In our opinion, whether this mechanism can work should depend on </w:t>
      </w:r>
      <w:bookmarkStart w:id="43" w:name="OLE_LINK62"/>
      <w:r w:rsidRPr="003B7373">
        <w:rPr>
          <w:b w:val="0"/>
          <w:bCs w:val="0"/>
          <w:sz w:val="22"/>
          <w:lang w:eastAsia="zh-CN"/>
        </w:rPr>
        <w:t xml:space="preserve">the geographical </w:t>
      </w:r>
      <w:bookmarkEnd w:id="43"/>
      <w:r w:rsidR="00033347" w:rsidRPr="003B7373">
        <w:rPr>
          <w:b w:val="0"/>
          <w:bCs w:val="0"/>
          <w:sz w:val="22"/>
          <w:lang w:eastAsia="zh-CN"/>
        </w:rPr>
        <w:t>relation between</w:t>
      </w:r>
      <w:r w:rsidRPr="003B7373">
        <w:rPr>
          <w:b w:val="0"/>
          <w:bCs w:val="0"/>
          <w:sz w:val="22"/>
          <w:lang w:eastAsia="zh-CN"/>
        </w:rPr>
        <w:t xml:space="preserve"> UE A and UE B</w:t>
      </w:r>
      <w:r w:rsidR="00EE4960" w:rsidRPr="003B7373">
        <w:rPr>
          <w:b w:val="0"/>
          <w:bCs w:val="0"/>
          <w:sz w:val="22"/>
          <w:lang w:eastAsia="zh-CN"/>
        </w:rPr>
        <w:t>.</w:t>
      </w:r>
      <w:r w:rsidR="00EE4960" w:rsidRPr="003B7373">
        <w:rPr>
          <w:rFonts w:eastAsia="Malgun Gothic"/>
          <w:lang w:eastAsia="ko-KR"/>
        </w:rPr>
        <w:t xml:space="preserve"> </w:t>
      </w:r>
    </w:p>
    <w:p w14:paraId="250EF4CF" w14:textId="2EFF856E" w:rsidR="00AC4F43" w:rsidRPr="003B7373" w:rsidRDefault="0031668F" w:rsidP="00AC4F43">
      <w:pPr>
        <w:pStyle w:val="3GPPText"/>
        <w:rPr>
          <w:rFonts w:eastAsia="Malgun Gothic"/>
          <w:lang w:val="en-GB" w:eastAsia="ko-KR"/>
        </w:rPr>
      </w:pPr>
      <w:r w:rsidRPr="00A222F0">
        <w:rPr>
          <w:rFonts w:eastAsia="Malgun Gothic"/>
          <w:lang w:val="en-GB" w:eastAsia="ko-KR"/>
        </w:rPr>
        <w:fldChar w:fldCharType="begin"/>
      </w:r>
      <w:r w:rsidRPr="003B7373">
        <w:rPr>
          <w:rFonts w:eastAsia="Malgun Gothic"/>
          <w:lang w:val="en-GB" w:eastAsia="ko-KR"/>
        </w:rPr>
        <w:instrText xml:space="preserve"> REF _Ref61336084 \h </w:instrText>
      </w:r>
      <w:r w:rsidR="003B7373">
        <w:rPr>
          <w:rFonts w:eastAsia="Malgun Gothic"/>
          <w:lang w:val="en-GB" w:eastAsia="ko-KR"/>
        </w:rPr>
        <w:instrText xml:space="preserve"> \* MERGEFORMAT </w:instrText>
      </w:r>
      <w:r w:rsidRPr="00A222F0">
        <w:rPr>
          <w:rFonts w:eastAsia="Malgun Gothic"/>
          <w:lang w:val="en-GB" w:eastAsia="ko-KR"/>
        </w:rPr>
      </w:r>
      <w:r w:rsidRPr="00A222F0">
        <w:rPr>
          <w:rFonts w:eastAsia="Malgun Gothic"/>
          <w:lang w:val="en-GB" w:eastAsia="ko-KR"/>
        </w:rPr>
        <w:fldChar w:fldCharType="separate"/>
      </w:r>
      <w:r w:rsidR="00867148" w:rsidRPr="003B7373">
        <w:t xml:space="preserve">Figure </w:t>
      </w:r>
      <w:r w:rsidR="00867148">
        <w:rPr>
          <w:noProof/>
        </w:rPr>
        <w:t>15</w:t>
      </w:r>
      <w:r w:rsidRPr="00A222F0">
        <w:rPr>
          <w:rFonts w:eastAsia="Malgun Gothic"/>
          <w:lang w:val="en-GB" w:eastAsia="ko-KR"/>
        </w:rPr>
        <w:fldChar w:fldCharType="end"/>
      </w:r>
      <w:r w:rsidRPr="003B7373">
        <w:rPr>
          <w:rFonts w:eastAsia="Malgun Gothic"/>
          <w:lang w:val="en-GB" w:eastAsia="ko-KR"/>
        </w:rPr>
        <w:t xml:space="preserve"> </w:t>
      </w:r>
      <w:r w:rsidR="00EE4960" w:rsidRPr="003B7373">
        <w:rPr>
          <w:rFonts w:eastAsia="Malgun Gothic"/>
          <w:lang w:val="en-GB" w:eastAsia="ko-KR"/>
        </w:rPr>
        <w:t>illustrates an example, where</w:t>
      </w:r>
      <w:r w:rsidR="00AC4F43" w:rsidRPr="003B7373">
        <w:rPr>
          <w:rFonts w:eastAsia="Malgun Gothic"/>
          <w:lang w:val="en-GB" w:eastAsia="ko-KR"/>
        </w:rPr>
        <w:t xml:space="preserve"> </w:t>
      </w:r>
      <w:bookmarkStart w:id="44" w:name="OLE_LINK67"/>
      <w:bookmarkStart w:id="45" w:name="OLE_LINK66"/>
      <w:r w:rsidR="00AC4F43" w:rsidRPr="003B7373">
        <w:rPr>
          <w:rFonts w:eastAsia="Malgun Gothic"/>
          <w:lang w:val="en-GB" w:eastAsia="ko-KR"/>
        </w:rPr>
        <w:t>UE B find</w:t>
      </w:r>
      <w:r w:rsidR="00EE4960" w:rsidRPr="003B7373">
        <w:rPr>
          <w:rFonts w:eastAsia="Malgun Gothic"/>
          <w:lang w:val="en-GB" w:eastAsia="ko-KR"/>
        </w:rPr>
        <w:t>s</w:t>
      </w:r>
      <w:r w:rsidR="00AC4F43" w:rsidRPr="003B7373">
        <w:rPr>
          <w:rFonts w:eastAsia="Malgun Gothic"/>
          <w:lang w:val="en-GB" w:eastAsia="ko-KR"/>
        </w:rPr>
        <w:t xml:space="preserve"> UE A </w:t>
      </w:r>
      <w:r w:rsidR="00EE4960" w:rsidRPr="003B7373">
        <w:rPr>
          <w:rFonts w:eastAsia="Malgun Gothic"/>
          <w:lang w:val="en-GB" w:eastAsia="ko-KR"/>
        </w:rPr>
        <w:t>in proximity</w:t>
      </w:r>
      <w:r w:rsidR="00AC4F43" w:rsidRPr="003B7373">
        <w:rPr>
          <w:rFonts w:eastAsia="Malgun Gothic"/>
          <w:lang w:val="en-GB" w:eastAsia="ko-KR"/>
        </w:rPr>
        <w:t>, by the geographical location notified from UE A or the RSRP measurement result of UE A</w:t>
      </w:r>
      <w:bookmarkEnd w:id="44"/>
      <w:bookmarkEnd w:id="45"/>
      <w:r w:rsidR="00AC4F43" w:rsidRPr="003B7373">
        <w:rPr>
          <w:rFonts w:eastAsia="Malgun Gothic"/>
          <w:lang w:val="en-GB" w:eastAsia="ko-KR"/>
        </w:rPr>
        <w:t>, UE B can take</w:t>
      </w:r>
      <w:r w:rsidR="00033347" w:rsidRPr="003B7373">
        <w:rPr>
          <w:rFonts w:eastAsia="Malgun Gothic"/>
          <w:lang w:val="en-GB" w:eastAsia="ko-KR"/>
        </w:rPr>
        <w:t xml:space="preserve"> </w:t>
      </w:r>
      <w:r w:rsidR="00EE4960" w:rsidRPr="003B7373">
        <w:rPr>
          <w:rFonts w:eastAsia="Malgun Gothic"/>
          <w:lang w:val="en-GB" w:eastAsia="ko-KR"/>
        </w:rPr>
        <w:t xml:space="preserve">into </w:t>
      </w:r>
      <w:r w:rsidR="00033347" w:rsidRPr="003B7373">
        <w:rPr>
          <w:rFonts w:eastAsia="Malgun Gothic"/>
          <w:lang w:val="en-GB" w:eastAsia="ko-KR"/>
        </w:rPr>
        <w:t>the consideration of</w:t>
      </w:r>
      <w:r w:rsidR="00AC4F43" w:rsidRPr="003B7373">
        <w:rPr>
          <w:rFonts w:eastAsia="Malgun Gothic"/>
          <w:lang w:val="en-GB" w:eastAsia="ko-KR"/>
        </w:rPr>
        <w:t xml:space="preserve"> the sensing results </w:t>
      </w:r>
      <w:r w:rsidR="00033347" w:rsidRPr="003B7373">
        <w:rPr>
          <w:rFonts w:eastAsia="Malgun Gothic"/>
          <w:lang w:val="en-GB" w:eastAsia="ko-KR"/>
        </w:rPr>
        <w:t>in</w:t>
      </w:r>
      <w:r w:rsidR="00AC4F43" w:rsidRPr="003B7373">
        <w:rPr>
          <w:rFonts w:eastAsia="Malgun Gothic"/>
          <w:lang w:val="en-GB" w:eastAsia="ko-KR"/>
        </w:rPr>
        <w:t xml:space="preserve"> the unmonitored slots reported from UE A.</w:t>
      </w:r>
    </w:p>
    <w:p w14:paraId="34E6C640" w14:textId="14504DB5" w:rsidR="00681184" w:rsidRPr="003B7373" w:rsidRDefault="00681184" w:rsidP="00AC4F43">
      <w:pPr>
        <w:pStyle w:val="a4"/>
        <w:jc w:val="center"/>
        <w:rPr>
          <w:sz w:val="22"/>
        </w:rPr>
      </w:pPr>
      <w:bookmarkStart w:id="46" w:name="_Ref52802790"/>
      <w:r w:rsidRPr="008B4777">
        <w:rPr>
          <w:rFonts w:eastAsia="Malgun Gothic"/>
          <w:noProof/>
          <w:lang w:eastAsia="en-GB"/>
        </w:rPr>
        <w:drawing>
          <wp:inline distT="0" distB="0" distL="0" distR="0" wp14:anchorId="67C1E507" wp14:editId="147C3A4D">
            <wp:extent cx="5480685" cy="1686560"/>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7" cstate="print">
                      <a:extLst>
                        <a:ext uri="{28A0092B-C50C-407E-A947-70E740481C1C}">
                          <a14:useLocalDpi xmlns:a14="http://schemas.microsoft.com/office/drawing/2010/main" val="0"/>
                        </a:ext>
                      </a:extLst>
                    </a:blip>
                    <a:srcRect b="43231"/>
                    <a:stretch>
                      <a:fillRect/>
                    </a:stretch>
                  </pic:blipFill>
                  <pic:spPr bwMode="auto">
                    <a:xfrm>
                      <a:off x="0" y="0"/>
                      <a:ext cx="5480685" cy="1686560"/>
                    </a:xfrm>
                    <a:prstGeom prst="rect">
                      <a:avLst/>
                    </a:prstGeom>
                    <a:noFill/>
                    <a:ln>
                      <a:noFill/>
                    </a:ln>
                  </pic:spPr>
                </pic:pic>
              </a:graphicData>
            </a:graphic>
          </wp:inline>
        </w:drawing>
      </w:r>
    </w:p>
    <w:p w14:paraId="29002A94" w14:textId="1BAE8E3A" w:rsidR="00AC4F43" w:rsidRPr="003B7373" w:rsidRDefault="00AC4F43" w:rsidP="00AC4F43">
      <w:pPr>
        <w:pStyle w:val="a4"/>
        <w:jc w:val="center"/>
        <w:rPr>
          <w:sz w:val="22"/>
        </w:rPr>
      </w:pPr>
      <w:bookmarkStart w:id="47" w:name="_Ref61336084"/>
      <w:r w:rsidRPr="003B7373">
        <w:rPr>
          <w:sz w:val="22"/>
        </w:rPr>
        <w:t xml:space="preserve">Figure </w:t>
      </w:r>
      <w:r w:rsidRPr="00A222F0">
        <w:rPr>
          <w:sz w:val="22"/>
        </w:rPr>
        <w:fldChar w:fldCharType="begin"/>
      </w:r>
      <w:r w:rsidRPr="003B7373">
        <w:rPr>
          <w:sz w:val="22"/>
        </w:rPr>
        <w:instrText xml:space="preserve"> SEQ Figure \* ARABIC </w:instrText>
      </w:r>
      <w:r w:rsidRPr="00A222F0">
        <w:rPr>
          <w:sz w:val="22"/>
        </w:rPr>
        <w:fldChar w:fldCharType="separate"/>
      </w:r>
      <w:r w:rsidR="00867148">
        <w:rPr>
          <w:noProof/>
          <w:sz w:val="22"/>
        </w:rPr>
        <w:t>15</w:t>
      </w:r>
      <w:r w:rsidRPr="00A222F0">
        <w:rPr>
          <w:sz w:val="22"/>
        </w:rPr>
        <w:fldChar w:fldCharType="end"/>
      </w:r>
      <w:bookmarkEnd w:id="46"/>
      <w:bookmarkEnd w:id="47"/>
      <w:r w:rsidR="007F74CC" w:rsidRPr="003B7373">
        <w:rPr>
          <w:sz w:val="22"/>
        </w:rPr>
        <w:t>:</w:t>
      </w:r>
      <w:r w:rsidRPr="003B7373">
        <w:rPr>
          <w:sz w:val="22"/>
        </w:rPr>
        <w:t xml:space="preserve"> Illustration of UE B take the sensing results reported from UE A of the unmonitored slots into account</w:t>
      </w:r>
      <w:r w:rsidR="007F74CC" w:rsidRPr="003B7373">
        <w:rPr>
          <w:sz w:val="22"/>
        </w:rPr>
        <w:t>.</w:t>
      </w:r>
    </w:p>
    <w:p w14:paraId="066E34B4" w14:textId="1293AA49" w:rsidR="00AC4F43" w:rsidRPr="003B7373" w:rsidRDefault="00AC4F43" w:rsidP="00AC4F43"/>
    <w:p w14:paraId="583278CF" w14:textId="77777777" w:rsidR="00FE0181" w:rsidRPr="00FE0181" w:rsidRDefault="00B42C09" w:rsidP="00FE0181">
      <w:pPr>
        <w:pStyle w:val="Proposal"/>
        <w:rPr>
          <w:rFonts w:ascii="Times New Roman" w:hAnsi="Times New Roman"/>
          <w:sz w:val="22"/>
          <w:szCs w:val="22"/>
        </w:rPr>
      </w:pPr>
      <w:bookmarkStart w:id="48" w:name="_Ref52616722"/>
      <w:r w:rsidRPr="003B7373">
        <w:rPr>
          <w:rFonts w:ascii="Times New Roman" w:eastAsia="MS Mincho" w:hAnsi="Times New Roman"/>
          <w:sz w:val="22"/>
          <w:szCs w:val="22"/>
          <w:lang w:eastAsia="ja-JP"/>
        </w:rPr>
        <w:t xml:space="preserve">UE B can take </w:t>
      </w:r>
      <w:r w:rsidR="00EE4960" w:rsidRPr="003B7373">
        <w:rPr>
          <w:rFonts w:ascii="Times New Roman" w:eastAsia="MS Mincho" w:hAnsi="Times New Roman"/>
          <w:sz w:val="22"/>
          <w:szCs w:val="22"/>
          <w:lang w:eastAsia="ja-JP"/>
        </w:rPr>
        <w:t xml:space="preserve">into the consideration of </w:t>
      </w:r>
      <w:r w:rsidRPr="003B7373">
        <w:rPr>
          <w:rFonts w:ascii="Times New Roman" w:eastAsia="MS Mincho" w:hAnsi="Times New Roman"/>
          <w:sz w:val="22"/>
          <w:szCs w:val="22"/>
          <w:lang w:eastAsia="ja-JP"/>
        </w:rPr>
        <w:t xml:space="preserve">the sensing results </w:t>
      </w:r>
      <w:r w:rsidR="00EE4960" w:rsidRPr="003B7373">
        <w:rPr>
          <w:rFonts w:ascii="Times New Roman" w:eastAsia="MS Mincho" w:hAnsi="Times New Roman"/>
          <w:sz w:val="22"/>
          <w:szCs w:val="22"/>
          <w:lang w:eastAsia="ja-JP"/>
        </w:rPr>
        <w:t>in</w:t>
      </w:r>
      <w:r w:rsidRPr="003B7373">
        <w:rPr>
          <w:rFonts w:ascii="Times New Roman" w:eastAsia="MS Mincho" w:hAnsi="Times New Roman"/>
          <w:sz w:val="22"/>
          <w:szCs w:val="22"/>
          <w:lang w:eastAsia="ja-JP"/>
        </w:rPr>
        <w:t xml:space="preserve"> its unmonitored slots reported from UE A when UE B find</w:t>
      </w:r>
      <w:r w:rsidR="00EE4960" w:rsidRPr="003B7373">
        <w:rPr>
          <w:rFonts w:ascii="Times New Roman" w:eastAsia="MS Mincho" w:hAnsi="Times New Roman"/>
          <w:sz w:val="22"/>
          <w:szCs w:val="22"/>
          <w:lang w:eastAsia="ja-JP"/>
        </w:rPr>
        <w:t>s</w:t>
      </w:r>
      <w:r w:rsidRPr="003B7373">
        <w:rPr>
          <w:rFonts w:ascii="Times New Roman" w:eastAsia="MS Mincho" w:hAnsi="Times New Roman"/>
          <w:sz w:val="22"/>
          <w:szCs w:val="22"/>
          <w:lang w:eastAsia="ja-JP"/>
        </w:rPr>
        <w:t xml:space="preserve"> UE A </w:t>
      </w:r>
      <w:r w:rsidR="00EE4960" w:rsidRPr="003B7373">
        <w:rPr>
          <w:rFonts w:ascii="Times New Roman" w:eastAsia="MS Mincho" w:hAnsi="Times New Roman"/>
          <w:sz w:val="22"/>
          <w:szCs w:val="22"/>
          <w:lang w:eastAsia="ja-JP"/>
        </w:rPr>
        <w:t>in proximity</w:t>
      </w:r>
      <w:r w:rsidRPr="003B7373">
        <w:rPr>
          <w:rFonts w:ascii="Times New Roman" w:eastAsia="MS Mincho" w:hAnsi="Times New Roman"/>
          <w:sz w:val="22"/>
          <w:szCs w:val="22"/>
          <w:lang w:eastAsia="ja-JP"/>
        </w:rPr>
        <w:t>.</w:t>
      </w:r>
      <w:bookmarkEnd w:id="48"/>
    </w:p>
    <w:p w14:paraId="5851CB6B" w14:textId="14FD65AE" w:rsidR="00115D8E" w:rsidRPr="00FE0181" w:rsidRDefault="00B42C09" w:rsidP="00FE0181">
      <w:pPr>
        <w:pStyle w:val="Proposal"/>
        <w:numPr>
          <w:ilvl w:val="0"/>
          <w:numId w:val="45"/>
        </w:numPr>
        <w:rPr>
          <w:rFonts w:ascii="Times New Roman" w:hAnsi="Times New Roman"/>
          <w:sz w:val="22"/>
          <w:szCs w:val="22"/>
        </w:rPr>
      </w:pPr>
      <w:r w:rsidRPr="00FE0181">
        <w:rPr>
          <w:rFonts w:ascii="Times New Roman" w:eastAsia="MS Mincho" w:hAnsi="Times New Roman"/>
          <w:sz w:val="22"/>
          <w:szCs w:val="22"/>
          <w:lang w:eastAsia="ja-JP"/>
        </w:rPr>
        <w:lastRenderedPageBreak/>
        <w:t>UE B can find whether UE A is adjacent by the geographical location notified by UE A or the RSRP measurement result of UE A.</w:t>
      </w:r>
    </w:p>
    <w:p w14:paraId="1BC658A7" w14:textId="77777777" w:rsidR="00C555EF" w:rsidRDefault="00C555EF" w:rsidP="00013ED9">
      <w:pPr>
        <w:spacing w:before="120"/>
        <w:jc w:val="both"/>
        <w:rPr>
          <w:sz w:val="22"/>
          <w:lang w:eastAsia="zh-CN"/>
        </w:rPr>
      </w:pPr>
    </w:p>
    <w:p w14:paraId="56BDAFC0" w14:textId="52D0950D" w:rsidR="00013ED9" w:rsidRPr="003B7373" w:rsidRDefault="00B55D1B" w:rsidP="00013ED9">
      <w:pPr>
        <w:spacing w:before="120"/>
        <w:jc w:val="both"/>
        <w:rPr>
          <w:sz w:val="22"/>
          <w:lang w:eastAsia="zh-CN"/>
        </w:rPr>
      </w:pPr>
      <w:r w:rsidRPr="003B7373">
        <w:rPr>
          <w:sz w:val="22"/>
          <w:lang w:eastAsia="zh-CN"/>
        </w:rPr>
        <w:t>The resource set which is not preferred for UE-B transmission</w:t>
      </w:r>
      <w:r w:rsidR="00013ED9" w:rsidRPr="003B7373">
        <w:rPr>
          <w:sz w:val="22"/>
          <w:lang w:eastAsia="zh-CN"/>
        </w:rPr>
        <w:t xml:space="preserve"> can be used to avoid the half</w:t>
      </w:r>
      <w:r w:rsidR="00675AD6">
        <w:rPr>
          <w:sz w:val="22"/>
          <w:lang w:eastAsia="zh-CN"/>
        </w:rPr>
        <w:t>-</w:t>
      </w:r>
      <w:r w:rsidR="00013ED9" w:rsidRPr="003B7373">
        <w:rPr>
          <w:sz w:val="22"/>
          <w:lang w:eastAsia="zh-CN"/>
        </w:rPr>
        <w:t>duplex issue. For example, if a UE A can predict its own transmission time in the future, e.g., in the case where the transmission is periodic, it can generate a set of such resources and notify them to other UEs by broadcast. Then, as shown in</w:t>
      </w:r>
      <w:r w:rsidR="00FE58DC" w:rsidRPr="003B7373">
        <w:rPr>
          <w:sz w:val="22"/>
          <w:lang w:eastAsia="zh-CN"/>
        </w:rPr>
        <w:t xml:space="preserve"> </w:t>
      </w:r>
      <w:r w:rsidR="00FE58DC" w:rsidRPr="00A222F0">
        <w:rPr>
          <w:sz w:val="22"/>
          <w:lang w:eastAsia="zh-CN"/>
        </w:rPr>
        <w:fldChar w:fldCharType="begin"/>
      </w:r>
      <w:r w:rsidR="00FE58DC" w:rsidRPr="003B7373">
        <w:rPr>
          <w:sz w:val="22"/>
          <w:lang w:eastAsia="zh-CN"/>
        </w:rPr>
        <w:instrText xml:space="preserve"> REF _Ref61691273 \h  \* MERGEFORMAT </w:instrText>
      </w:r>
      <w:r w:rsidR="00FE58DC" w:rsidRPr="00A222F0">
        <w:rPr>
          <w:sz w:val="22"/>
          <w:lang w:eastAsia="zh-CN"/>
        </w:rPr>
      </w:r>
      <w:r w:rsidR="00FE58DC" w:rsidRPr="00A222F0">
        <w:rPr>
          <w:sz w:val="22"/>
          <w:lang w:eastAsia="zh-CN"/>
        </w:rPr>
        <w:fldChar w:fldCharType="separate"/>
      </w:r>
      <w:r w:rsidR="00867148" w:rsidRPr="005D1F5D">
        <w:rPr>
          <w:sz w:val="22"/>
          <w:lang w:eastAsia="zh-CN"/>
        </w:rPr>
        <w:t>Figure 16</w:t>
      </w:r>
      <w:r w:rsidR="00FE58DC" w:rsidRPr="00A222F0">
        <w:rPr>
          <w:sz w:val="22"/>
          <w:lang w:eastAsia="zh-CN"/>
        </w:rPr>
        <w:fldChar w:fldCharType="end"/>
      </w:r>
      <w:r w:rsidR="00013ED9" w:rsidRPr="003B7373">
        <w:rPr>
          <w:sz w:val="22"/>
          <w:lang w:eastAsia="zh-CN"/>
        </w:rPr>
        <w:t>, UE B has packets to be transmitted to the intended receiver UE A, while UE A has reserved two sets of resources; the resource set #1 targeting for UE B and the resource set #2 targeting for UE C. In this case, UE B should avoid using the same slot in the resource set #1 and resource</w:t>
      </w:r>
      <w:r w:rsidR="00013ED9" w:rsidRPr="003B7373">
        <w:t xml:space="preserve"> </w:t>
      </w:r>
      <w:r w:rsidR="00013ED9" w:rsidRPr="003B7373">
        <w:rPr>
          <w:sz w:val="22"/>
          <w:lang w:eastAsia="zh-CN"/>
        </w:rPr>
        <w:t>series #2 if reported from UE A, and mitigating the half duplex issue incurred at UE A.</w:t>
      </w:r>
    </w:p>
    <w:p w14:paraId="460C4505" w14:textId="77777777" w:rsidR="00013ED9" w:rsidRPr="003B7373" w:rsidRDefault="00013ED9" w:rsidP="00013ED9">
      <w:pPr>
        <w:pStyle w:val="a4"/>
        <w:jc w:val="center"/>
        <w:rPr>
          <w:sz w:val="22"/>
          <w:szCs w:val="22"/>
        </w:rPr>
      </w:pPr>
      <w:r w:rsidRPr="00A222F0">
        <w:object w:dxaOrig="5668" w:dyaOrig="3595" w14:anchorId="6F148FA1">
          <v:shape id="_x0000_i1027" type="#_x0000_t75" style="width:191.35pt;height:121.65pt" o:ole="">
            <v:imagedata r:id="rId28" o:title=""/>
          </v:shape>
          <o:OLEObject Type="Embed" ProgID="Visio.Drawing.11" ShapeID="_x0000_i1027" DrawAspect="Content" ObjectID="_1679213499" r:id="rId29"/>
        </w:object>
      </w:r>
    </w:p>
    <w:p w14:paraId="5FC0BCB6" w14:textId="142D5030" w:rsidR="00013ED9" w:rsidRPr="003B7373" w:rsidRDefault="00013ED9" w:rsidP="00013ED9">
      <w:pPr>
        <w:pStyle w:val="a4"/>
        <w:jc w:val="center"/>
        <w:rPr>
          <w:sz w:val="22"/>
          <w:szCs w:val="22"/>
        </w:rPr>
      </w:pPr>
      <w:bookmarkStart w:id="49" w:name="_Ref61691273"/>
      <w:r w:rsidRPr="003B7373">
        <w:rPr>
          <w:sz w:val="22"/>
          <w:szCs w:val="22"/>
        </w:rPr>
        <w:t xml:space="preserve">Figure </w:t>
      </w:r>
      <w:r w:rsidRPr="00A222F0">
        <w:rPr>
          <w:sz w:val="22"/>
          <w:szCs w:val="22"/>
        </w:rPr>
        <w:fldChar w:fldCharType="begin"/>
      </w:r>
      <w:r w:rsidRPr="003B7373">
        <w:rPr>
          <w:sz w:val="22"/>
          <w:szCs w:val="22"/>
        </w:rPr>
        <w:instrText xml:space="preserve"> SEQ Figure \* ARABIC </w:instrText>
      </w:r>
      <w:r w:rsidRPr="00A222F0">
        <w:rPr>
          <w:sz w:val="22"/>
          <w:szCs w:val="22"/>
        </w:rPr>
        <w:fldChar w:fldCharType="separate"/>
      </w:r>
      <w:r w:rsidR="00867148">
        <w:rPr>
          <w:noProof/>
          <w:sz w:val="22"/>
          <w:szCs w:val="22"/>
        </w:rPr>
        <w:t>16</w:t>
      </w:r>
      <w:r w:rsidRPr="00A222F0">
        <w:rPr>
          <w:sz w:val="22"/>
          <w:szCs w:val="22"/>
        </w:rPr>
        <w:fldChar w:fldCharType="end"/>
      </w:r>
      <w:bookmarkEnd w:id="49"/>
      <w:r w:rsidRPr="003B7373">
        <w:rPr>
          <w:sz w:val="22"/>
          <w:szCs w:val="22"/>
        </w:rPr>
        <w:t>: UE A is the destination UE.</w:t>
      </w:r>
    </w:p>
    <w:p w14:paraId="0014818A" w14:textId="37FC8F88" w:rsidR="00013ED9" w:rsidRPr="003B7373" w:rsidRDefault="00013ED9" w:rsidP="00013ED9">
      <w:pPr>
        <w:spacing w:before="120"/>
        <w:jc w:val="both"/>
        <w:rPr>
          <w:sz w:val="22"/>
          <w:lang w:eastAsia="zh-CN"/>
        </w:rPr>
      </w:pPr>
      <w:r w:rsidRPr="003B7373">
        <w:rPr>
          <w:sz w:val="22"/>
          <w:lang w:eastAsia="zh-CN"/>
        </w:rPr>
        <w:t>However, when UE B’s intended receiver is not UE A, a different behaviour of UE B should be considered. For example, as shown in</w:t>
      </w:r>
      <w:r w:rsidR="00FE58DC" w:rsidRPr="003B7373">
        <w:rPr>
          <w:sz w:val="22"/>
          <w:lang w:eastAsia="zh-CN"/>
        </w:rPr>
        <w:t xml:space="preserve"> </w:t>
      </w:r>
      <w:r w:rsidR="00FE58DC" w:rsidRPr="00A222F0">
        <w:rPr>
          <w:sz w:val="22"/>
          <w:lang w:eastAsia="zh-CN"/>
        </w:rPr>
        <w:fldChar w:fldCharType="begin"/>
      </w:r>
      <w:r w:rsidR="00FE58DC" w:rsidRPr="003B7373">
        <w:rPr>
          <w:sz w:val="22"/>
          <w:lang w:eastAsia="zh-CN"/>
        </w:rPr>
        <w:instrText xml:space="preserve"> REF _Ref61691303 \h </w:instrText>
      </w:r>
      <w:r w:rsidR="003B7373">
        <w:rPr>
          <w:sz w:val="22"/>
          <w:lang w:eastAsia="zh-CN"/>
        </w:rPr>
        <w:instrText xml:space="preserve"> \* MERGEFORMAT </w:instrText>
      </w:r>
      <w:r w:rsidR="00FE58DC" w:rsidRPr="00A222F0">
        <w:rPr>
          <w:sz w:val="22"/>
          <w:lang w:eastAsia="zh-CN"/>
        </w:rPr>
      </w:r>
      <w:r w:rsidR="00FE58DC" w:rsidRPr="00A222F0">
        <w:rPr>
          <w:sz w:val="22"/>
          <w:lang w:eastAsia="zh-CN"/>
        </w:rPr>
        <w:fldChar w:fldCharType="separate"/>
      </w:r>
      <w:r w:rsidR="00867148" w:rsidRPr="003B7373">
        <w:rPr>
          <w:sz w:val="22"/>
          <w:szCs w:val="22"/>
        </w:rPr>
        <w:t xml:space="preserve">Figure </w:t>
      </w:r>
      <w:r w:rsidR="00867148">
        <w:rPr>
          <w:noProof/>
          <w:sz w:val="22"/>
          <w:szCs w:val="22"/>
        </w:rPr>
        <w:t>17</w:t>
      </w:r>
      <w:r w:rsidR="00FE58DC" w:rsidRPr="00A222F0">
        <w:rPr>
          <w:sz w:val="22"/>
          <w:lang w:eastAsia="zh-CN"/>
        </w:rPr>
        <w:fldChar w:fldCharType="end"/>
      </w:r>
      <w:r w:rsidRPr="003B7373">
        <w:rPr>
          <w:sz w:val="22"/>
          <w:lang w:eastAsia="zh-CN"/>
        </w:rPr>
        <w:t>, only the same slot in resource set #1 targeting for UE B should be avoided so as to mitigate the half duplex issue incurred at UE B; Another case is shown in</w:t>
      </w:r>
      <w:r w:rsidR="00FE58DC" w:rsidRPr="003B7373">
        <w:rPr>
          <w:sz w:val="22"/>
          <w:lang w:eastAsia="zh-CN"/>
        </w:rPr>
        <w:t xml:space="preserve"> </w:t>
      </w:r>
      <w:r w:rsidR="00FE58DC" w:rsidRPr="00A222F0">
        <w:rPr>
          <w:sz w:val="22"/>
          <w:lang w:eastAsia="zh-CN"/>
        </w:rPr>
        <w:fldChar w:fldCharType="begin"/>
      </w:r>
      <w:r w:rsidR="00FE58DC" w:rsidRPr="003B7373">
        <w:rPr>
          <w:sz w:val="22"/>
          <w:lang w:eastAsia="zh-CN"/>
        </w:rPr>
        <w:instrText xml:space="preserve"> REF _Ref61691321 \h </w:instrText>
      </w:r>
      <w:r w:rsidR="003B7373">
        <w:rPr>
          <w:sz w:val="22"/>
          <w:lang w:eastAsia="zh-CN"/>
        </w:rPr>
        <w:instrText xml:space="preserve"> \* MERGEFORMAT </w:instrText>
      </w:r>
      <w:r w:rsidR="00FE58DC" w:rsidRPr="00A222F0">
        <w:rPr>
          <w:sz w:val="22"/>
          <w:lang w:eastAsia="zh-CN"/>
        </w:rPr>
      </w:r>
      <w:r w:rsidR="00FE58DC" w:rsidRPr="00A222F0">
        <w:rPr>
          <w:sz w:val="22"/>
          <w:lang w:eastAsia="zh-CN"/>
        </w:rPr>
        <w:fldChar w:fldCharType="separate"/>
      </w:r>
      <w:r w:rsidR="00867148" w:rsidRPr="003B7373">
        <w:rPr>
          <w:sz w:val="22"/>
          <w:szCs w:val="22"/>
        </w:rPr>
        <w:t xml:space="preserve">Figure </w:t>
      </w:r>
      <w:r w:rsidR="00867148">
        <w:rPr>
          <w:noProof/>
          <w:sz w:val="22"/>
          <w:szCs w:val="22"/>
        </w:rPr>
        <w:t>18</w:t>
      </w:r>
      <w:r w:rsidR="00FE58DC" w:rsidRPr="00A222F0">
        <w:rPr>
          <w:sz w:val="22"/>
          <w:lang w:eastAsia="zh-CN"/>
        </w:rPr>
        <w:fldChar w:fldCharType="end"/>
      </w:r>
      <w:r w:rsidRPr="003B7373">
        <w:rPr>
          <w:sz w:val="22"/>
          <w:lang w:eastAsia="zh-CN"/>
        </w:rPr>
        <w:t>, the half-duplex issue no longer occurs in both UE A and UE B, and in this case, then, the over-exclusion should be avoided.</w:t>
      </w:r>
    </w:p>
    <w:p w14:paraId="2DBA426E" w14:textId="77777777" w:rsidR="00013ED9" w:rsidRPr="003B7373" w:rsidRDefault="00013ED9" w:rsidP="00013ED9">
      <w:pPr>
        <w:pStyle w:val="a4"/>
        <w:jc w:val="center"/>
        <w:rPr>
          <w:sz w:val="22"/>
          <w:szCs w:val="22"/>
        </w:rPr>
      </w:pPr>
      <w:r w:rsidRPr="00A222F0">
        <w:object w:dxaOrig="7595" w:dyaOrig="3590" w14:anchorId="02D6F37A">
          <v:shape id="_x0000_i1028" type="#_x0000_t75" style="width:269.35pt;height:127.35pt" o:ole="">
            <v:imagedata r:id="rId30" o:title=""/>
          </v:shape>
          <o:OLEObject Type="Embed" ProgID="Visio.Drawing.11" ShapeID="_x0000_i1028" DrawAspect="Content" ObjectID="_1679213500" r:id="rId31"/>
        </w:object>
      </w:r>
    </w:p>
    <w:p w14:paraId="5D9351BF" w14:textId="6F1B3031" w:rsidR="00013ED9" w:rsidRPr="003B7373" w:rsidRDefault="00013ED9" w:rsidP="00013ED9">
      <w:pPr>
        <w:pStyle w:val="a4"/>
        <w:jc w:val="center"/>
        <w:rPr>
          <w:sz w:val="22"/>
          <w:szCs w:val="22"/>
        </w:rPr>
      </w:pPr>
      <w:bookmarkStart w:id="50" w:name="_Ref61691303"/>
      <w:r w:rsidRPr="003B7373">
        <w:rPr>
          <w:sz w:val="22"/>
          <w:szCs w:val="22"/>
        </w:rPr>
        <w:t xml:space="preserve">Figure </w:t>
      </w:r>
      <w:r w:rsidRPr="00A222F0">
        <w:rPr>
          <w:sz w:val="22"/>
          <w:szCs w:val="22"/>
        </w:rPr>
        <w:fldChar w:fldCharType="begin"/>
      </w:r>
      <w:r w:rsidRPr="003B7373">
        <w:rPr>
          <w:sz w:val="22"/>
          <w:szCs w:val="22"/>
        </w:rPr>
        <w:instrText xml:space="preserve"> SEQ Figure \* ARABIC </w:instrText>
      </w:r>
      <w:r w:rsidRPr="00A222F0">
        <w:rPr>
          <w:sz w:val="22"/>
          <w:szCs w:val="22"/>
        </w:rPr>
        <w:fldChar w:fldCharType="separate"/>
      </w:r>
      <w:r w:rsidR="00867148">
        <w:rPr>
          <w:noProof/>
          <w:sz w:val="22"/>
          <w:szCs w:val="22"/>
        </w:rPr>
        <w:t>17</w:t>
      </w:r>
      <w:r w:rsidRPr="00A222F0">
        <w:rPr>
          <w:sz w:val="22"/>
          <w:szCs w:val="22"/>
        </w:rPr>
        <w:fldChar w:fldCharType="end"/>
      </w:r>
      <w:bookmarkEnd w:id="50"/>
      <w:r w:rsidRPr="003B7373">
        <w:rPr>
          <w:sz w:val="22"/>
          <w:szCs w:val="22"/>
        </w:rPr>
        <w:t>: UE A is not the destination UE.</w:t>
      </w:r>
    </w:p>
    <w:p w14:paraId="77B4076A" w14:textId="77777777" w:rsidR="00013ED9" w:rsidRPr="003B7373" w:rsidRDefault="00013ED9" w:rsidP="00013ED9">
      <w:pPr>
        <w:pStyle w:val="a4"/>
        <w:jc w:val="center"/>
        <w:rPr>
          <w:sz w:val="22"/>
          <w:szCs w:val="22"/>
        </w:rPr>
      </w:pPr>
      <w:r w:rsidRPr="00A222F0">
        <w:object w:dxaOrig="9523" w:dyaOrig="3533" w14:anchorId="0B4736A9">
          <v:shape id="_x0000_i1029" type="#_x0000_t75" style="width:339pt;height:125.35pt" o:ole="">
            <v:imagedata r:id="rId32" o:title=""/>
          </v:shape>
          <o:OLEObject Type="Embed" ProgID="Visio.Drawing.11" ShapeID="_x0000_i1029" DrawAspect="Content" ObjectID="_1679213501" r:id="rId33"/>
        </w:object>
      </w:r>
    </w:p>
    <w:p w14:paraId="508D7773" w14:textId="796A110B" w:rsidR="00013ED9" w:rsidRPr="003B7373" w:rsidRDefault="00013ED9" w:rsidP="00013ED9">
      <w:pPr>
        <w:pStyle w:val="a4"/>
        <w:jc w:val="center"/>
        <w:rPr>
          <w:sz w:val="22"/>
          <w:szCs w:val="22"/>
        </w:rPr>
      </w:pPr>
      <w:bookmarkStart w:id="51" w:name="_Ref61691321"/>
      <w:r w:rsidRPr="003B7373">
        <w:rPr>
          <w:sz w:val="22"/>
          <w:szCs w:val="22"/>
        </w:rPr>
        <w:t xml:space="preserve">Figure </w:t>
      </w:r>
      <w:r w:rsidRPr="00A222F0">
        <w:rPr>
          <w:sz w:val="22"/>
          <w:szCs w:val="22"/>
        </w:rPr>
        <w:fldChar w:fldCharType="begin"/>
      </w:r>
      <w:r w:rsidRPr="003B7373">
        <w:rPr>
          <w:sz w:val="22"/>
          <w:szCs w:val="22"/>
        </w:rPr>
        <w:instrText xml:space="preserve"> SEQ Figure \* ARABIC </w:instrText>
      </w:r>
      <w:r w:rsidRPr="00A222F0">
        <w:rPr>
          <w:sz w:val="22"/>
          <w:szCs w:val="22"/>
        </w:rPr>
        <w:fldChar w:fldCharType="separate"/>
      </w:r>
      <w:r w:rsidR="00867148">
        <w:rPr>
          <w:noProof/>
          <w:sz w:val="22"/>
          <w:szCs w:val="22"/>
        </w:rPr>
        <w:t>18</w:t>
      </w:r>
      <w:r w:rsidRPr="00A222F0">
        <w:rPr>
          <w:sz w:val="22"/>
          <w:szCs w:val="22"/>
        </w:rPr>
        <w:fldChar w:fldCharType="end"/>
      </w:r>
      <w:bookmarkEnd w:id="51"/>
      <w:r w:rsidRPr="003B7373">
        <w:rPr>
          <w:sz w:val="22"/>
          <w:szCs w:val="22"/>
        </w:rPr>
        <w:t>: UE A is not the destination UE.</w:t>
      </w:r>
    </w:p>
    <w:p w14:paraId="5E2C600D" w14:textId="77777777" w:rsidR="00013ED9" w:rsidRPr="003B7373" w:rsidRDefault="00013ED9" w:rsidP="00013ED9"/>
    <w:p w14:paraId="0EA94570" w14:textId="77777777" w:rsidR="006225E8" w:rsidRDefault="00B82A24" w:rsidP="006225E8">
      <w:pPr>
        <w:pStyle w:val="Proposal"/>
        <w:rPr>
          <w:rFonts w:ascii="Times New Roman" w:eastAsia="Yu Mincho" w:hAnsi="Times New Roman"/>
          <w:sz w:val="22"/>
          <w:szCs w:val="22"/>
          <w:lang w:eastAsia="ja-JP"/>
        </w:rPr>
      </w:pPr>
      <w:bookmarkStart w:id="52" w:name="_Ref61337348"/>
      <w:bookmarkStart w:id="53" w:name="_Hlk68516119"/>
      <w:r>
        <w:rPr>
          <w:rFonts w:ascii="Times New Roman" w:eastAsia="Yu Mincho" w:hAnsi="Times New Roman"/>
          <w:sz w:val="22"/>
          <w:szCs w:val="22"/>
          <w:lang w:eastAsia="ja-JP"/>
        </w:rPr>
        <w:lastRenderedPageBreak/>
        <w:t>The r</w:t>
      </w:r>
      <w:r w:rsidR="00013ED9" w:rsidRPr="003B7373">
        <w:rPr>
          <w:rFonts w:ascii="Times New Roman" w:eastAsia="Yu Mincho" w:hAnsi="Times New Roman"/>
          <w:sz w:val="22"/>
          <w:szCs w:val="22"/>
          <w:lang w:eastAsia="ja-JP"/>
        </w:rPr>
        <w:t>esource set which is not preferred for UE-A reception can be used to avoid the half duplex issue.</w:t>
      </w:r>
      <w:bookmarkStart w:id="54" w:name="_Ref61337404"/>
      <w:bookmarkEnd w:id="52"/>
    </w:p>
    <w:p w14:paraId="76AFB467" w14:textId="44190388" w:rsidR="00013ED9" w:rsidRPr="006225E8" w:rsidRDefault="00013ED9" w:rsidP="006225E8">
      <w:pPr>
        <w:pStyle w:val="Proposal"/>
        <w:numPr>
          <w:ilvl w:val="0"/>
          <w:numId w:val="45"/>
        </w:numPr>
        <w:rPr>
          <w:rFonts w:ascii="Times New Roman" w:eastAsia="Yu Mincho" w:hAnsi="Times New Roman"/>
          <w:sz w:val="22"/>
          <w:szCs w:val="22"/>
          <w:lang w:eastAsia="ja-JP"/>
        </w:rPr>
      </w:pPr>
      <w:r w:rsidRPr="006225E8">
        <w:rPr>
          <w:rFonts w:ascii="Times New Roman" w:eastAsia="MS Mincho" w:hAnsi="Times New Roman"/>
          <w:sz w:val="22"/>
          <w:szCs w:val="22"/>
          <w:lang w:val="en-US" w:eastAsia="ja-JP"/>
        </w:rPr>
        <w:t>FFS: the details on the behavior of UE B about how to take this kind of resource into account during the resource (re)selection procedure, in consideration of the different intended receiver(s).</w:t>
      </w:r>
      <w:bookmarkEnd w:id="54"/>
    </w:p>
    <w:bookmarkEnd w:id="53"/>
    <w:p w14:paraId="3C52CA04" w14:textId="0C7F66E3" w:rsidR="005972C9" w:rsidRPr="005D1F5D" w:rsidRDefault="005972C9" w:rsidP="005972C9">
      <w:pPr>
        <w:pStyle w:val="3GPPH1"/>
        <w:rPr>
          <w:rFonts w:ascii="Times New Roman" w:hAnsi="Times New Roman"/>
        </w:rPr>
      </w:pPr>
      <w:r w:rsidRPr="005D1F5D">
        <w:rPr>
          <w:rFonts w:ascii="Times New Roman" w:hAnsi="Times New Roman"/>
        </w:rPr>
        <w:t>Conclusions</w:t>
      </w:r>
    </w:p>
    <w:p w14:paraId="49C168D1" w14:textId="7619C0DB" w:rsidR="00C11CB6" w:rsidRDefault="00E455A9" w:rsidP="005972C9">
      <w:pPr>
        <w:pStyle w:val="3GPPText"/>
      </w:pPr>
      <w:r w:rsidRPr="003B7373">
        <w:t>In this contribution</w:t>
      </w:r>
      <w:r w:rsidR="003D3A77" w:rsidRPr="003B7373">
        <w:t>,</w:t>
      </w:r>
      <w:r w:rsidRPr="003B7373">
        <w:t xml:space="preserve"> we have </w:t>
      </w:r>
      <w:r w:rsidR="001916DC" w:rsidRPr="003B7373">
        <w:t>expressed</w:t>
      </w:r>
      <w:r w:rsidRPr="003B7373">
        <w:t xml:space="preserve"> our views on </w:t>
      </w:r>
      <w:r w:rsidR="008E555C" w:rsidRPr="003B7373">
        <w:t>potential</w:t>
      </w:r>
      <w:r w:rsidR="00567455" w:rsidRPr="003B7373">
        <w:t xml:space="preserve"> solutions towards </w:t>
      </w:r>
      <w:r w:rsidR="00245CAE">
        <w:t>inter-UE coordination</w:t>
      </w:r>
      <w:r w:rsidR="008E555C" w:rsidRPr="003B7373">
        <w:t>.</w:t>
      </w:r>
      <w:r w:rsidRPr="003B7373">
        <w:t xml:space="preserve"> In summary, we have </w:t>
      </w:r>
      <w:r w:rsidR="002D41E4" w:rsidRPr="003B7373">
        <w:t xml:space="preserve">the </w:t>
      </w:r>
      <w:r w:rsidRPr="003B7373">
        <w:t>following list of</w:t>
      </w:r>
      <w:r w:rsidR="00C75CDC" w:rsidRPr="003B7373">
        <w:t xml:space="preserve"> the observations and the </w:t>
      </w:r>
      <w:r w:rsidRPr="003B7373">
        <w:t>proposals:</w:t>
      </w:r>
    </w:p>
    <w:p w14:paraId="44905A61" w14:textId="2CC85BC9" w:rsidR="00B75A85" w:rsidRPr="002929E0" w:rsidRDefault="00B75A85" w:rsidP="00557295">
      <w:pPr>
        <w:pStyle w:val="Observation"/>
        <w:numPr>
          <w:ilvl w:val="0"/>
          <w:numId w:val="49"/>
        </w:numPr>
        <w:ind w:left="1588" w:hanging="1588"/>
        <w:jc w:val="both"/>
        <w:rPr>
          <w:rFonts w:ascii="Times New Roman" w:eastAsia="Yu Mincho" w:hAnsi="Times New Roman"/>
          <w:sz w:val="22"/>
          <w:szCs w:val="22"/>
        </w:rPr>
      </w:pPr>
      <w:r w:rsidRPr="002929E0">
        <w:rPr>
          <w:rFonts w:ascii="Times New Roman" w:eastAsia="Yu Mincho" w:hAnsi="Times New Roman"/>
          <w:sz w:val="22"/>
          <w:szCs w:val="22"/>
        </w:rPr>
        <w:t>By using Type-A inter-UE coordination for unicast, i.e., letting UE A report preferred RX resources, about 2% PRR gain is achieved at the distance of 320m with the signalling overhead taken into account.</w:t>
      </w:r>
    </w:p>
    <w:p w14:paraId="70E80604" w14:textId="77777777" w:rsidR="00B75A85" w:rsidRDefault="00B75A85" w:rsidP="00B75A85">
      <w:pPr>
        <w:pStyle w:val="Observation"/>
        <w:ind w:left="1588" w:hanging="1588"/>
        <w:jc w:val="both"/>
        <w:rPr>
          <w:rFonts w:ascii="Times New Roman" w:eastAsia="Yu Mincho" w:hAnsi="Times New Roman"/>
          <w:sz w:val="22"/>
          <w:szCs w:val="22"/>
        </w:rPr>
      </w:pPr>
      <w:r w:rsidRPr="002657F9">
        <w:rPr>
          <w:rFonts w:ascii="Times New Roman" w:eastAsia="Yu Mincho" w:hAnsi="Times New Roman"/>
          <w:sz w:val="22"/>
          <w:szCs w:val="22"/>
        </w:rPr>
        <w:t>By using Type-</w:t>
      </w:r>
      <w:r>
        <w:rPr>
          <w:rFonts w:ascii="Times New Roman" w:eastAsia="Yu Mincho" w:hAnsi="Times New Roman"/>
          <w:sz w:val="22"/>
          <w:szCs w:val="22"/>
        </w:rPr>
        <w:t>C</w:t>
      </w:r>
      <w:r w:rsidRPr="002657F9">
        <w:rPr>
          <w:rFonts w:ascii="Times New Roman" w:eastAsia="Yu Mincho" w:hAnsi="Times New Roman"/>
          <w:sz w:val="22"/>
          <w:szCs w:val="22"/>
        </w:rPr>
        <w:t xml:space="preserve"> inter-UE coordination for </w:t>
      </w:r>
      <w:r>
        <w:rPr>
          <w:rFonts w:ascii="Times New Roman" w:eastAsia="Yu Mincho" w:hAnsi="Times New Roman"/>
          <w:sz w:val="22"/>
          <w:szCs w:val="22"/>
        </w:rPr>
        <w:t>groupcast with HARQ option 1</w:t>
      </w:r>
      <w:r w:rsidRPr="002657F9">
        <w:rPr>
          <w:rFonts w:ascii="Times New Roman" w:eastAsia="Yu Mincho" w:hAnsi="Times New Roman"/>
          <w:sz w:val="22"/>
          <w:szCs w:val="22"/>
        </w:rPr>
        <w:t xml:space="preserve">, i.e., letting UE A </w:t>
      </w:r>
      <w:r>
        <w:rPr>
          <w:rFonts w:ascii="Times New Roman" w:eastAsia="Yu Mincho" w:hAnsi="Times New Roman"/>
          <w:sz w:val="22"/>
          <w:szCs w:val="22"/>
        </w:rPr>
        <w:t>notify UE B via PSFCH to perform retransmission when identifying half-duplex</w:t>
      </w:r>
      <w:r w:rsidRPr="002657F9">
        <w:rPr>
          <w:rFonts w:ascii="Times New Roman" w:eastAsia="Yu Mincho" w:hAnsi="Times New Roman"/>
          <w:sz w:val="22"/>
          <w:szCs w:val="22"/>
        </w:rPr>
        <w:t>, about 1</w:t>
      </w:r>
      <w:r>
        <w:rPr>
          <w:rFonts w:ascii="Times New Roman" w:eastAsia="Yu Mincho" w:hAnsi="Times New Roman"/>
          <w:sz w:val="22"/>
          <w:szCs w:val="22"/>
        </w:rPr>
        <w:t>~2</w:t>
      </w:r>
      <w:r w:rsidRPr="002657F9">
        <w:rPr>
          <w:rFonts w:ascii="Times New Roman" w:eastAsia="Yu Mincho" w:hAnsi="Times New Roman"/>
          <w:sz w:val="22"/>
          <w:szCs w:val="22"/>
        </w:rPr>
        <w:t>%</w:t>
      </w:r>
      <w:r>
        <w:rPr>
          <w:rFonts w:ascii="Times New Roman" w:eastAsia="Yu Mincho" w:hAnsi="Times New Roman"/>
          <w:sz w:val="22"/>
          <w:szCs w:val="22"/>
        </w:rPr>
        <w:t xml:space="preserve"> </w:t>
      </w:r>
      <w:r w:rsidRPr="002657F9">
        <w:rPr>
          <w:rFonts w:ascii="Times New Roman" w:eastAsia="Yu Mincho" w:hAnsi="Times New Roman"/>
          <w:sz w:val="22"/>
          <w:szCs w:val="22"/>
        </w:rPr>
        <w:t xml:space="preserve">PRR gain is achieved </w:t>
      </w:r>
      <w:r>
        <w:rPr>
          <w:rFonts w:ascii="Times New Roman" w:eastAsia="Yu Mincho" w:hAnsi="Times New Roman"/>
          <w:sz w:val="22"/>
          <w:szCs w:val="22"/>
        </w:rPr>
        <w:t>with</w:t>
      </w:r>
      <w:r w:rsidRPr="002657F9">
        <w:rPr>
          <w:rFonts w:ascii="Times New Roman" w:eastAsia="Yu Mincho" w:hAnsi="Times New Roman"/>
          <w:sz w:val="22"/>
          <w:szCs w:val="22"/>
        </w:rPr>
        <w:t xml:space="preserve"> the signalling overhead</w:t>
      </w:r>
      <w:r>
        <w:rPr>
          <w:rFonts w:ascii="Times New Roman" w:eastAsia="Yu Mincho" w:hAnsi="Times New Roman"/>
          <w:sz w:val="22"/>
          <w:szCs w:val="22"/>
        </w:rPr>
        <w:t xml:space="preserve"> and latency</w:t>
      </w:r>
      <w:r w:rsidRPr="002657F9">
        <w:rPr>
          <w:rFonts w:ascii="Times New Roman" w:eastAsia="Yu Mincho" w:hAnsi="Times New Roman"/>
          <w:sz w:val="22"/>
          <w:szCs w:val="22"/>
        </w:rPr>
        <w:t xml:space="preserve"> taken into account.</w:t>
      </w:r>
    </w:p>
    <w:p w14:paraId="55089030" w14:textId="77777777" w:rsidR="00B75A85" w:rsidRPr="00B75A85" w:rsidRDefault="00B75A85" w:rsidP="005972C9">
      <w:pPr>
        <w:pStyle w:val="3GPPText"/>
        <w:rPr>
          <w:lang w:val="en-GB"/>
        </w:rPr>
      </w:pPr>
    </w:p>
    <w:p w14:paraId="6B6687B6" w14:textId="77777777" w:rsidR="00793D5C" w:rsidRPr="00793D5C" w:rsidRDefault="00793D5C" w:rsidP="00793D5C">
      <w:pPr>
        <w:pStyle w:val="Proposal"/>
        <w:numPr>
          <w:ilvl w:val="0"/>
          <w:numId w:val="46"/>
        </w:numPr>
        <w:rPr>
          <w:rFonts w:ascii="Times New Roman" w:eastAsia="Yu Mincho" w:hAnsi="Times New Roman"/>
          <w:sz w:val="22"/>
          <w:szCs w:val="22"/>
          <w:lang w:eastAsia="ja-JP"/>
        </w:rPr>
      </w:pPr>
      <w:r w:rsidRPr="00793D5C">
        <w:rPr>
          <w:rFonts w:ascii="Times New Roman" w:eastAsia="Yu Mincho" w:hAnsi="Times New Roman"/>
          <w:sz w:val="22"/>
          <w:szCs w:val="22"/>
          <w:lang w:eastAsia="ja-JP"/>
        </w:rPr>
        <w:t xml:space="preserve">Type-A inter-UE coordination is supported to solve the hidden-node and half-duplex problems. </w:t>
      </w:r>
    </w:p>
    <w:p w14:paraId="57713C7D" w14:textId="77777777" w:rsidR="00793D5C" w:rsidRPr="003B7373" w:rsidRDefault="00793D5C" w:rsidP="00793D5C">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w:t>
      </w:r>
      <w:r w:rsidRPr="003B7373">
        <w:rPr>
          <w:rFonts w:ascii="Times New Roman" w:eastAsia="Yu Mincho" w:hAnsi="Times New Roman"/>
          <w:sz w:val="22"/>
          <w:szCs w:val="22"/>
          <w:lang w:eastAsia="ja-JP"/>
        </w:rPr>
        <w:t>Type-A inter-UE coordination</w:t>
      </w:r>
      <w:r>
        <w:rPr>
          <w:rFonts w:ascii="Times New Roman" w:eastAsia="Yu Mincho" w:hAnsi="Times New Roman"/>
          <w:sz w:val="22"/>
          <w:szCs w:val="22"/>
          <w:lang w:eastAsia="ja-JP"/>
        </w:rPr>
        <w:t>, it</w:t>
      </w:r>
      <w:r w:rsidRPr="003B7373">
        <w:rPr>
          <w:rFonts w:ascii="Times New Roman" w:eastAsia="Yu Mincho" w:hAnsi="Times New Roman"/>
          <w:sz w:val="22"/>
          <w:szCs w:val="22"/>
          <w:lang w:eastAsia="ja-JP"/>
        </w:rPr>
        <w:t xml:space="preserve"> is supported </w:t>
      </w:r>
      <w:r>
        <w:rPr>
          <w:rFonts w:ascii="Times New Roman" w:eastAsia="Yu Mincho" w:hAnsi="Times New Roman"/>
          <w:sz w:val="22"/>
          <w:szCs w:val="22"/>
          <w:lang w:eastAsia="ja-JP"/>
        </w:rPr>
        <w:t xml:space="preserve">at least </w:t>
      </w:r>
      <w:r w:rsidRPr="003B7373">
        <w:rPr>
          <w:rFonts w:ascii="Times New Roman" w:eastAsia="Yu Mincho" w:hAnsi="Times New Roman"/>
          <w:sz w:val="22"/>
          <w:szCs w:val="22"/>
          <w:lang w:eastAsia="ja-JP"/>
        </w:rPr>
        <w:t>for unicast</w:t>
      </w:r>
      <w:r>
        <w:rPr>
          <w:rFonts w:ascii="Times New Roman" w:eastAsia="Yu Mincho" w:hAnsi="Times New Roman"/>
          <w:sz w:val="22"/>
          <w:szCs w:val="22"/>
          <w:lang w:eastAsia="ja-JP"/>
        </w:rPr>
        <w:t xml:space="preserve">. Wherein, </w:t>
      </w:r>
      <w:r>
        <w:rPr>
          <w:rFonts w:ascii="Times New Roman" w:eastAsia="Yu Mincho" w:hAnsi="Times New Roman"/>
          <w:sz w:val="22"/>
          <w:szCs w:val="22"/>
        </w:rPr>
        <w:t xml:space="preserve">UE A reports preferred RX resources to UE B. </w:t>
      </w:r>
    </w:p>
    <w:p w14:paraId="2E2A6C7D" w14:textId="77777777" w:rsidR="00793D5C" w:rsidRPr="003B7373" w:rsidRDefault="00793D5C" w:rsidP="00793D5C">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 xml:space="preserve">For </w:t>
      </w:r>
      <w:r w:rsidRPr="003B7373">
        <w:rPr>
          <w:rFonts w:ascii="Times New Roman" w:eastAsia="Yu Mincho" w:hAnsi="Times New Roman"/>
          <w:sz w:val="22"/>
          <w:szCs w:val="22"/>
          <w:lang w:eastAsia="ja-JP"/>
        </w:rPr>
        <w:t>Type-A inter-UE coordination</w:t>
      </w:r>
      <w:r>
        <w:rPr>
          <w:rFonts w:ascii="Times New Roman" w:eastAsia="Yu Mincho" w:hAnsi="Times New Roman"/>
          <w:sz w:val="22"/>
          <w:szCs w:val="22"/>
          <w:lang w:eastAsia="ja-JP"/>
        </w:rPr>
        <w:t xml:space="preserve"> where UE A signals the preferred resource set S</w:t>
      </w:r>
      <w:r w:rsidRPr="005D1F5D">
        <w:rPr>
          <w:rFonts w:ascii="Times New Roman" w:eastAsia="Yu Mincho" w:hAnsi="Times New Roman"/>
          <w:sz w:val="22"/>
          <w:szCs w:val="22"/>
          <w:vertAlign w:val="subscript"/>
          <w:lang w:eastAsia="ja-JP"/>
        </w:rPr>
        <w:t>A</w:t>
      </w:r>
      <w:r>
        <w:rPr>
          <w:rFonts w:ascii="Times New Roman" w:eastAsia="Yu Mincho" w:hAnsi="Times New Roman"/>
          <w:sz w:val="22"/>
          <w:szCs w:val="22"/>
          <w:lang w:eastAsia="ja-JP"/>
        </w:rPr>
        <w:t xml:space="preserve"> based on mode-2 resource selection, it should be considered that the ratio of the preferred resources to the total resources X% at UE A is adjustable</w:t>
      </w:r>
      <w:r w:rsidRPr="003B7373">
        <w:rPr>
          <w:rFonts w:ascii="Times New Roman" w:eastAsia="Yu Mincho" w:hAnsi="Times New Roman"/>
          <w:sz w:val="22"/>
          <w:szCs w:val="22"/>
          <w:lang w:eastAsia="ja-JP"/>
        </w:rPr>
        <w:t>.</w:t>
      </w:r>
    </w:p>
    <w:p w14:paraId="2C90D286" w14:textId="77777777" w:rsidR="00793D5C" w:rsidRPr="003B7373" w:rsidRDefault="00793D5C" w:rsidP="00793D5C">
      <w:pPr>
        <w:pStyle w:val="Proposal"/>
      </w:pPr>
      <w:r w:rsidRPr="00EF13FE">
        <w:rPr>
          <w:rFonts w:ascii="Times New Roman" w:eastAsia="Yu Mincho" w:hAnsi="Times New Roman"/>
          <w:sz w:val="22"/>
          <w:szCs w:val="22"/>
          <w:lang w:eastAsia="ja-JP"/>
        </w:rPr>
        <w:t>Type-B inter-UE coordination is supported to solve the hidden-node, half-duplex, consecutive-packet-loss and exposed</w:t>
      </w:r>
      <w:r>
        <w:rPr>
          <w:rFonts w:ascii="Times New Roman" w:eastAsia="Yu Mincho" w:hAnsi="Times New Roman"/>
          <w:sz w:val="22"/>
          <w:szCs w:val="22"/>
          <w:lang w:eastAsia="ja-JP"/>
        </w:rPr>
        <w:t>-</w:t>
      </w:r>
      <w:r w:rsidRPr="00EF13FE">
        <w:rPr>
          <w:rFonts w:ascii="Times New Roman" w:eastAsia="Yu Mincho" w:hAnsi="Times New Roman"/>
          <w:sz w:val="22"/>
          <w:szCs w:val="22"/>
          <w:lang w:eastAsia="ja-JP"/>
        </w:rPr>
        <w:t>node problems.</w:t>
      </w:r>
    </w:p>
    <w:p w14:paraId="4AE933B9" w14:textId="77777777" w:rsidR="00793D5C" w:rsidRPr="003B7373" w:rsidRDefault="00793D5C" w:rsidP="00793D5C">
      <w:pPr>
        <w:pStyle w:val="Proposal"/>
        <w:rPr>
          <w:rFonts w:ascii="Times New Roman" w:eastAsia="Yu Mincho" w:hAnsi="Times New Roman"/>
          <w:sz w:val="22"/>
          <w:szCs w:val="22"/>
          <w:lang w:eastAsia="ja-JP"/>
        </w:rPr>
      </w:pPr>
      <w:r w:rsidRPr="003B7373">
        <w:rPr>
          <w:rFonts w:ascii="Times New Roman" w:eastAsia="Yu Mincho" w:hAnsi="Times New Roman"/>
          <w:sz w:val="22"/>
          <w:szCs w:val="22"/>
          <w:lang w:eastAsia="ja-JP"/>
        </w:rPr>
        <w:t>Type-B inter-UE coordination can be supported for any cast type.</w:t>
      </w:r>
    </w:p>
    <w:p w14:paraId="6F722043" w14:textId="77777777" w:rsidR="00793D5C" w:rsidRDefault="00793D5C" w:rsidP="00793D5C">
      <w:pPr>
        <w:pStyle w:val="Proposal"/>
        <w:rPr>
          <w:rFonts w:ascii="Times New Roman" w:eastAsia="Yu Mincho" w:hAnsi="Times New Roman"/>
          <w:sz w:val="22"/>
          <w:szCs w:val="22"/>
          <w:lang w:eastAsia="ja-JP"/>
        </w:rPr>
      </w:pPr>
      <w:r w:rsidRPr="003B7373">
        <w:rPr>
          <w:rFonts w:ascii="Times New Roman" w:eastAsia="Yu Mincho" w:hAnsi="Times New Roman"/>
          <w:sz w:val="22"/>
          <w:szCs w:val="22"/>
          <w:lang w:eastAsia="ja-JP"/>
        </w:rPr>
        <w:t>Type-</w:t>
      </w:r>
      <w:r>
        <w:rPr>
          <w:rFonts w:ascii="Times New Roman" w:eastAsia="Yu Mincho" w:hAnsi="Times New Roman"/>
          <w:sz w:val="22"/>
          <w:szCs w:val="22"/>
          <w:lang w:eastAsia="ja-JP"/>
        </w:rPr>
        <w:t>C</w:t>
      </w:r>
      <w:r w:rsidRPr="003B7373">
        <w:rPr>
          <w:rFonts w:ascii="Times New Roman" w:eastAsia="Yu Mincho" w:hAnsi="Times New Roman"/>
          <w:sz w:val="22"/>
          <w:szCs w:val="22"/>
          <w:lang w:eastAsia="ja-JP"/>
        </w:rPr>
        <w:t xml:space="preserve"> inter-UE coordination</w:t>
      </w:r>
      <w:r>
        <w:rPr>
          <w:rFonts w:ascii="Times New Roman" w:eastAsia="Yu Mincho" w:hAnsi="Times New Roman"/>
          <w:sz w:val="22"/>
          <w:szCs w:val="22"/>
          <w:lang w:eastAsia="ja-JP"/>
        </w:rPr>
        <w:t xml:space="preserve"> </w:t>
      </w:r>
      <w:r w:rsidRPr="003B7373">
        <w:rPr>
          <w:rFonts w:ascii="Times New Roman" w:eastAsia="Yu Mincho" w:hAnsi="Times New Roman"/>
          <w:sz w:val="22"/>
          <w:szCs w:val="22"/>
          <w:lang w:eastAsia="ja-JP"/>
        </w:rPr>
        <w:t>is supported to solve the half-duplex problem.</w:t>
      </w:r>
      <w:r>
        <w:rPr>
          <w:rFonts w:ascii="Times New Roman" w:eastAsia="Yu Mincho" w:hAnsi="Times New Roman"/>
          <w:sz w:val="22"/>
          <w:szCs w:val="22"/>
          <w:lang w:eastAsia="ja-JP"/>
        </w:rPr>
        <w:t xml:space="preserve"> </w:t>
      </w:r>
    </w:p>
    <w:p w14:paraId="084CA54D" w14:textId="77777777" w:rsidR="00793D5C" w:rsidRDefault="00793D5C" w:rsidP="00793D5C">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For Type-C inter-UE coordination, it is supported at least for groupcast with HARQ option 1. Wherein, if UE A identifies that the half-duplex problem happens to UE B, it notifies UE B via PSFCH to perform retransmission</w:t>
      </w:r>
      <w:r w:rsidRPr="003B7373">
        <w:rPr>
          <w:rFonts w:ascii="Times New Roman" w:eastAsia="Yu Mincho" w:hAnsi="Times New Roman"/>
          <w:sz w:val="22"/>
          <w:szCs w:val="22"/>
          <w:lang w:eastAsia="ja-JP"/>
        </w:rPr>
        <w:t>.</w:t>
      </w:r>
    </w:p>
    <w:p w14:paraId="7F6E314B" w14:textId="77777777" w:rsidR="00793D5C" w:rsidRDefault="00793D5C" w:rsidP="00793D5C">
      <w:pPr>
        <w:pStyle w:val="Proposal"/>
        <w:rPr>
          <w:rFonts w:ascii="Times New Roman" w:eastAsia="MS Mincho" w:hAnsi="Times New Roman"/>
          <w:sz w:val="22"/>
          <w:szCs w:val="22"/>
          <w:lang w:val="en-US" w:eastAsia="ja-JP"/>
        </w:rPr>
      </w:pPr>
      <w:r w:rsidRPr="003B7373">
        <w:rPr>
          <w:rFonts w:ascii="Times New Roman" w:eastAsia="MS Mincho" w:hAnsi="Times New Roman"/>
          <w:sz w:val="22"/>
          <w:szCs w:val="22"/>
          <w:lang w:val="en-US" w:eastAsia="ja-JP"/>
        </w:rPr>
        <w:t xml:space="preserve">The coordination information can be provided by UE </w:t>
      </w:r>
      <w:r>
        <w:rPr>
          <w:rFonts w:ascii="Times New Roman" w:eastAsia="MS Mincho" w:hAnsi="Times New Roman"/>
          <w:sz w:val="22"/>
          <w:szCs w:val="22"/>
          <w:lang w:val="en-US" w:eastAsia="ja-JP"/>
        </w:rPr>
        <w:t xml:space="preserve">A </w:t>
      </w:r>
      <w:r w:rsidRPr="003B7373">
        <w:rPr>
          <w:rFonts w:ascii="Times New Roman" w:eastAsia="MS Mincho" w:hAnsi="Times New Roman"/>
          <w:sz w:val="22"/>
          <w:szCs w:val="22"/>
          <w:lang w:val="en-US" w:eastAsia="ja-JP"/>
        </w:rPr>
        <w:t xml:space="preserve">to UE </w:t>
      </w:r>
      <w:r>
        <w:rPr>
          <w:rFonts w:ascii="Times New Roman" w:eastAsia="MS Mincho" w:hAnsi="Times New Roman"/>
          <w:sz w:val="22"/>
          <w:szCs w:val="22"/>
          <w:lang w:val="en-US" w:eastAsia="ja-JP"/>
        </w:rPr>
        <w:t xml:space="preserve">B </w:t>
      </w:r>
      <w:r w:rsidRPr="003B7373">
        <w:rPr>
          <w:rFonts w:ascii="Times New Roman" w:eastAsia="MS Mincho" w:hAnsi="Times New Roman"/>
          <w:sz w:val="22"/>
          <w:szCs w:val="22"/>
          <w:lang w:val="en-US" w:eastAsia="ja-JP"/>
        </w:rPr>
        <w:t>in a triggered manner.</w:t>
      </w:r>
    </w:p>
    <w:p w14:paraId="4165FE89" w14:textId="77777777" w:rsidR="00793D5C" w:rsidRPr="003B7373" w:rsidRDefault="00793D5C" w:rsidP="00793D5C">
      <w:pPr>
        <w:pStyle w:val="Proposal"/>
        <w:rPr>
          <w:rFonts w:ascii="Times New Roman" w:eastAsia="Yu Mincho" w:hAnsi="Times New Roman"/>
          <w:sz w:val="22"/>
          <w:szCs w:val="22"/>
          <w:lang w:eastAsia="ja-JP"/>
        </w:rPr>
      </w:pPr>
      <w:r w:rsidRPr="003B7373">
        <w:rPr>
          <w:rFonts w:ascii="Times New Roman" w:eastAsia="Yu Mincho" w:hAnsi="Times New Roman"/>
          <w:sz w:val="22"/>
          <w:szCs w:val="22"/>
          <w:lang w:eastAsia="ja-JP"/>
        </w:rPr>
        <w:t xml:space="preserve">The coordination information can be provided by UE </w:t>
      </w:r>
      <w:r>
        <w:rPr>
          <w:rFonts w:ascii="Times New Roman" w:eastAsia="Yu Mincho" w:hAnsi="Times New Roman"/>
          <w:sz w:val="22"/>
          <w:szCs w:val="22"/>
          <w:lang w:eastAsia="ja-JP"/>
        </w:rPr>
        <w:t xml:space="preserve">A </w:t>
      </w:r>
      <w:r w:rsidRPr="003B7373">
        <w:rPr>
          <w:rFonts w:ascii="Times New Roman" w:eastAsia="Yu Mincho" w:hAnsi="Times New Roman"/>
          <w:sz w:val="22"/>
          <w:szCs w:val="22"/>
          <w:lang w:eastAsia="ja-JP"/>
        </w:rPr>
        <w:t xml:space="preserve">to </w:t>
      </w:r>
      <w:r>
        <w:rPr>
          <w:rFonts w:ascii="Times New Roman" w:eastAsia="Yu Mincho" w:hAnsi="Times New Roman"/>
          <w:sz w:val="22"/>
          <w:szCs w:val="22"/>
          <w:lang w:eastAsia="ja-JP"/>
        </w:rPr>
        <w:t>UE B</w:t>
      </w:r>
      <w:r w:rsidRPr="003B7373">
        <w:rPr>
          <w:rFonts w:ascii="Times New Roman" w:eastAsia="Yu Mincho" w:hAnsi="Times New Roman"/>
          <w:sz w:val="22"/>
          <w:szCs w:val="22"/>
          <w:lang w:eastAsia="ja-JP"/>
        </w:rPr>
        <w:t xml:space="preserve"> in </w:t>
      </w:r>
      <w:r>
        <w:rPr>
          <w:rFonts w:ascii="Times New Roman" w:eastAsia="Yu Mincho" w:hAnsi="Times New Roman"/>
          <w:sz w:val="22"/>
          <w:szCs w:val="22"/>
          <w:lang w:eastAsia="ja-JP"/>
        </w:rPr>
        <w:t>a</w:t>
      </w:r>
      <w:r w:rsidRPr="003B7373">
        <w:rPr>
          <w:rFonts w:ascii="Times New Roman" w:eastAsia="Yu Mincho" w:hAnsi="Times New Roman"/>
          <w:sz w:val="22"/>
          <w:szCs w:val="22"/>
          <w:lang w:eastAsia="ja-JP"/>
        </w:rPr>
        <w:t xml:space="preserve"> predefined manner.</w:t>
      </w:r>
    </w:p>
    <w:p w14:paraId="00E2A404" w14:textId="77777777" w:rsidR="00793D5C" w:rsidRDefault="00793D5C" w:rsidP="00793D5C">
      <w:pPr>
        <w:pStyle w:val="Proposal"/>
        <w:rPr>
          <w:rFonts w:ascii="Times New Roman" w:eastAsia="Yu Mincho" w:hAnsi="Times New Roman"/>
          <w:sz w:val="22"/>
          <w:szCs w:val="22"/>
          <w:lang w:eastAsia="ja-JP"/>
        </w:rPr>
      </w:pPr>
      <w:r w:rsidRPr="003B7373">
        <w:rPr>
          <w:rFonts w:ascii="Times New Roman" w:eastAsia="Yu Mincho" w:hAnsi="Times New Roman"/>
          <w:sz w:val="22"/>
          <w:szCs w:val="22"/>
          <w:lang w:eastAsia="ja-JP"/>
        </w:rPr>
        <w:t xml:space="preserve">For a resource identified by </w:t>
      </w:r>
      <w:r>
        <w:rPr>
          <w:rFonts w:ascii="Times New Roman" w:eastAsia="Yu Mincho" w:hAnsi="Times New Roman"/>
          <w:sz w:val="22"/>
          <w:szCs w:val="22"/>
          <w:lang w:eastAsia="ja-JP"/>
        </w:rPr>
        <w:t xml:space="preserve">the </w:t>
      </w:r>
      <w:r w:rsidRPr="003B7373">
        <w:rPr>
          <w:rFonts w:ascii="Times New Roman" w:eastAsia="Yu Mincho" w:hAnsi="Times New Roman"/>
          <w:sz w:val="22"/>
          <w:szCs w:val="22"/>
          <w:lang w:eastAsia="ja-JP"/>
        </w:rPr>
        <w:t>sensing procedure</w:t>
      </w:r>
      <w:r>
        <w:rPr>
          <w:rFonts w:ascii="Times New Roman" w:eastAsia="Yu Mincho" w:hAnsi="Times New Roman"/>
          <w:sz w:val="22"/>
          <w:szCs w:val="22"/>
          <w:lang w:eastAsia="ja-JP"/>
        </w:rPr>
        <w:t xml:space="preserve"> of UE A</w:t>
      </w:r>
      <w:r w:rsidRPr="003B7373">
        <w:rPr>
          <w:rFonts w:ascii="Times New Roman" w:eastAsia="Yu Mincho" w:hAnsi="Times New Roman"/>
          <w:sz w:val="22"/>
          <w:szCs w:val="22"/>
          <w:lang w:eastAsia="ja-JP"/>
        </w:rPr>
        <w:t>, the decision of the report from UE A depends on the level of the corresponding RSRP measurement result in comparison with the RSRP threshold.</w:t>
      </w:r>
    </w:p>
    <w:p w14:paraId="11BAE38E" w14:textId="77777777" w:rsidR="00793D5C" w:rsidRPr="006E4F3C" w:rsidRDefault="00793D5C" w:rsidP="00793D5C">
      <w:pPr>
        <w:pStyle w:val="Proposal"/>
        <w:numPr>
          <w:ilvl w:val="0"/>
          <w:numId w:val="44"/>
        </w:numPr>
        <w:rPr>
          <w:rFonts w:ascii="Times New Roman" w:eastAsia="Yu Mincho" w:hAnsi="Times New Roman"/>
          <w:sz w:val="22"/>
          <w:szCs w:val="22"/>
          <w:lang w:eastAsia="ja-JP"/>
        </w:rPr>
      </w:pPr>
      <w:r w:rsidRPr="006E4F3C">
        <w:rPr>
          <w:rFonts w:ascii="Times New Roman" w:eastAsia="MS Mincho" w:hAnsi="Times New Roman"/>
          <w:sz w:val="22"/>
          <w:szCs w:val="22"/>
          <w:lang w:val="en-US" w:eastAsia="ja-JP"/>
        </w:rPr>
        <w:t xml:space="preserve">The indicated priority in the triggering/requesting signaling should be used as </w:t>
      </w:r>
      <m:oMath>
        <m:r>
          <m:rPr>
            <m:sty m:val="bi"/>
          </m:rPr>
          <w:rPr>
            <w:rFonts w:ascii="Cambria Math" w:eastAsia="MS Mincho" w:hAnsi="Cambria Math"/>
            <w:sz w:val="22"/>
            <w:szCs w:val="22"/>
            <w:lang w:val="en-US" w:eastAsia="ja-JP"/>
          </w:rPr>
          <m:t>pri</m:t>
        </m:r>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o</m:t>
            </m:r>
          </m:e>
          <m:sub>
            <m:r>
              <m:rPr>
                <m:sty m:val="bi"/>
              </m:rPr>
              <w:rPr>
                <w:rFonts w:ascii="Cambria Math" w:eastAsia="MS Mincho" w:hAnsi="Cambria Math"/>
                <w:sz w:val="22"/>
                <w:szCs w:val="22"/>
                <w:lang w:val="en-US" w:eastAsia="ja-JP"/>
              </w:rPr>
              <m:t>TX</m:t>
            </m:r>
          </m:sub>
        </m:sSub>
        <m:r>
          <m:rPr>
            <m:sty m:val="b"/>
          </m:rPr>
          <w:rPr>
            <w:rFonts w:ascii="Cambria Math" w:eastAsia="MS Mincho" w:hAnsi="Cambria Math"/>
            <w:sz w:val="22"/>
            <w:szCs w:val="22"/>
            <w:lang w:val="en-US" w:eastAsia="ja-JP"/>
          </w:rPr>
          <m:t xml:space="preserve"> </m:t>
        </m:r>
      </m:oMath>
      <w:r w:rsidRPr="006E4F3C">
        <w:rPr>
          <w:rFonts w:ascii="Times New Roman" w:eastAsia="MS Mincho" w:hAnsi="Times New Roman"/>
          <w:sz w:val="22"/>
          <w:szCs w:val="22"/>
          <w:lang w:val="en-US" w:eastAsia="ja-JP"/>
        </w:rPr>
        <w:t>to determine the RSRP threshold, when the reporting is based on signaling of triggering or requesting.</w:t>
      </w:r>
    </w:p>
    <w:p w14:paraId="49B8779B" w14:textId="77777777" w:rsidR="00793D5C" w:rsidRPr="003B7373" w:rsidRDefault="00793D5C" w:rsidP="00793D5C">
      <w:pPr>
        <w:pStyle w:val="Proposal"/>
        <w:rPr>
          <w:rFonts w:ascii="Times New Roman" w:eastAsia="宋体" w:hAnsi="Times New Roman"/>
          <w:bCs w:val="0"/>
          <w:sz w:val="22"/>
          <w:lang w:eastAsia="en-US"/>
        </w:rPr>
      </w:pPr>
      <w:r w:rsidRPr="003B7373">
        <w:rPr>
          <w:rFonts w:ascii="Times New Roman" w:eastAsia="MS Mincho" w:hAnsi="Times New Roman"/>
          <w:sz w:val="22"/>
          <w:szCs w:val="22"/>
          <w:lang w:val="en-US" w:eastAsia="ja-JP"/>
        </w:rPr>
        <w:t xml:space="preserve">The coordination information provided by </w:t>
      </w:r>
      <w:r>
        <w:rPr>
          <w:rFonts w:ascii="Times New Roman" w:eastAsia="MS Mincho" w:hAnsi="Times New Roman"/>
          <w:sz w:val="22"/>
          <w:szCs w:val="22"/>
          <w:lang w:val="en-US" w:eastAsia="ja-JP"/>
        </w:rPr>
        <w:t>UE A</w:t>
      </w:r>
      <w:r w:rsidRPr="003B7373">
        <w:rPr>
          <w:rFonts w:ascii="Times New Roman" w:eastAsia="MS Mincho" w:hAnsi="Times New Roman"/>
          <w:sz w:val="22"/>
          <w:szCs w:val="22"/>
          <w:lang w:val="en-US" w:eastAsia="ja-JP"/>
        </w:rPr>
        <w:t xml:space="preserve"> to </w:t>
      </w:r>
      <w:r>
        <w:rPr>
          <w:rFonts w:ascii="Times New Roman" w:eastAsia="MS Mincho" w:hAnsi="Times New Roman"/>
          <w:sz w:val="22"/>
          <w:szCs w:val="22"/>
          <w:lang w:val="en-US" w:eastAsia="ja-JP"/>
        </w:rPr>
        <w:t>UE B</w:t>
      </w:r>
      <w:r w:rsidRPr="003B7373">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can</w:t>
      </w:r>
      <w:r w:rsidRPr="003B7373">
        <w:rPr>
          <w:rFonts w:ascii="Times New Roman" w:eastAsia="MS Mincho" w:hAnsi="Times New Roman"/>
          <w:sz w:val="22"/>
          <w:szCs w:val="22"/>
          <w:lang w:val="en-US" w:eastAsia="ja-JP"/>
        </w:rPr>
        <w:t xml:space="preserve"> contain at least the follow</w:t>
      </w:r>
      <w:r>
        <w:rPr>
          <w:rFonts w:ascii="Times New Roman" w:eastAsia="MS Mincho" w:hAnsi="Times New Roman"/>
          <w:sz w:val="22"/>
          <w:szCs w:val="22"/>
          <w:lang w:val="en-US" w:eastAsia="ja-JP"/>
        </w:rPr>
        <w:t xml:space="preserve">s: </w:t>
      </w:r>
      <w:r w:rsidRPr="003B7373">
        <w:rPr>
          <w:rFonts w:ascii="Times New Roman" w:eastAsia="MS Mincho" w:hAnsi="Times New Roman"/>
          <w:sz w:val="22"/>
          <w:szCs w:val="22"/>
          <w:lang w:val="en-US" w:eastAsia="ja-JP"/>
        </w:rPr>
        <w:t>a set of resources</w:t>
      </w:r>
      <w:r>
        <w:rPr>
          <w:rFonts w:ascii="Times New Roman" w:eastAsia="MS Mincho" w:hAnsi="Times New Roman"/>
          <w:sz w:val="22"/>
          <w:szCs w:val="22"/>
          <w:lang w:val="en-US" w:eastAsia="ja-JP"/>
        </w:rPr>
        <w:t>,</w:t>
      </w:r>
      <w:r w:rsidRPr="003B7373">
        <w:rPr>
          <w:rFonts w:ascii="Times New Roman" w:eastAsia="MS Mincho" w:hAnsi="Times New Roman"/>
          <w:sz w:val="22"/>
          <w:szCs w:val="22"/>
          <w:lang w:val="en-US" w:eastAsia="ja-JP"/>
        </w:rPr>
        <w:t xml:space="preserve"> destination ID, source ID,</w:t>
      </w:r>
      <w:r>
        <w:rPr>
          <w:rFonts w:ascii="Times New Roman" w:eastAsia="MS Mincho" w:hAnsi="Times New Roman"/>
          <w:sz w:val="22"/>
          <w:szCs w:val="22"/>
          <w:lang w:val="en-US" w:eastAsia="ja-JP"/>
        </w:rPr>
        <w:t xml:space="preserve"> </w:t>
      </w:r>
      <w:r w:rsidRPr="003B7373">
        <w:rPr>
          <w:rFonts w:ascii="Times New Roman" w:eastAsia="MS Mincho" w:hAnsi="Times New Roman"/>
          <w:sz w:val="22"/>
          <w:szCs w:val="22"/>
          <w:lang w:val="en-US" w:eastAsia="ja-JP"/>
        </w:rPr>
        <w:t>coordinative information for resource collision and/or half-duplex avoidance</w:t>
      </w:r>
      <w:r>
        <w:rPr>
          <w:rFonts w:ascii="Times New Roman" w:eastAsia="MS Mincho" w:hAnsi="Times New Roman"/>
          <w:sz w:val="22"/>
          <w:szCs w:val="22"/>
          <w:lang w:val="en-US" w:eastAsia="ja-JP"/>
        </w:rPr>
        <w:t xml:space="preserve">, </w:t>
      </w:r>
      <w:r w:rsidRPr="003B7373">
        <w:rPr>
          <w:rFonts w:ascii="Times New Roman" w:eastAsia="宋体" w:hAnsi="Times New Roman"/>
          <w:bCs w:val="0"/>
          <w:sz w:val="22"/>
          <w:lang w:eastAsia="en-US"/>
        </w:rPr>
        <w:t>RSRPs and priorities</w:t>
      </w:r>
      <w:r>
        <w:rPr>
          <w:rFonts w:ascii="Times New Roman" w:eastAsia="宋体" w:hAnsi="Times New Roman"/>
          <w:bCs w:val="0"/>
          <w:sz w:val="22"/>
          <w:lang w:eastAsia="en-US"/>
        </w:rPr>
        <w:t xml:space="preserve"> associated with the resources</w:t>
      </w:r>
      <w:r w:rsidRPr="003B7373">
        <w:rPr>
          <w:rFonts w:ascii="Times New Roman" w:eastAsia="宋体" w:hAnsi="Times New Roman"/>
          <w:bCs w:val="0"/>
          <w:sz w:val="22"/>
          <w:lang w:eastAsia="en-US"/>
        </w:rPr>
        <w:t>.</w:t>
      </w:r>
    </w:p>
    <w:p w14:paraId="44D1636A" w14:textId="77777777" w:rsidR="00793D5C" w:rsidRPr="003B7373" w:rsidRDefault="00793D5C" w:rsidP="00793D5C">
      <w:pPr>
        <w:pStyle w:val="Proposal"/>
        <w:rPr>
          <w:rFonts w:ascii="Times New Roman" w:eastAsia="宋体" w:hAnsi="Times New Roman"/>
          <w:bCs w:val="0"/>
          <w:sz w:val="22"/>
          <w:lang w:eastAsia="en-US"/>
        </w:rPr>
      </w:pPr>
      <w:r w:rsidRPr="005D1F5D">
        <w:rPr>
          <w:rFonts w:ascii="Times New Roman" w:eastAsia="MS Mincho" w:hAnsi="Times New Roman"/>
          <w:sz w:val="22"/>
          <w:szCs w:val="22"/>
          <w:lang w:eastAsia="ja-JP"/>
        </w:rPr>
        <w:t xml:space="preserve">Either </w:t>
      </w:r>
      <w:r w:rsidRPr="003B7373">
        <w:rPr>
          <w:rFonts w:ascii="Times New Roman" w:eastAsia="MS Mincho" w:hAnsi="Times New Roman"/>
          <w:sz w:val="22"/>
          <w:szCs w:val="22"/>
          <w:lang w:eastAsia="ja-JP"/>
        </w:rPr>
        <w:t xml:space="preserve">MAC-CE or SCI can be utilized for the </w:t>
      </w:r>
      <w:r>
        <w:rPr>
          <w:rFonts w:ascii="Times New Roman" w:eastAsia="MS Mincho" w:hAnsi="Times New Roman"/>
          <w:sz w:val="22"/>
          <w:szCs w:val="22"/>
          <w:lang w:eastAsia="ja-JP"/>
        </w:rPr>
        <w:t>coordination information</w:t>
      </w:r>
      <w:r w:rsidRPr="003B7373">
        <w:rPr>
          <w:rFonts w:ascii="Times New Roman" w:eastAsia="MS Mincho" w:hAnsi="Times New Roman"/>
          <w:sz w:val="22"/>
          <w:szCs w:val="22"/>
          <w:lang w:eastAsia="ja-JP"/>
        </w:rPr>
        <w:t xml:space="preserve"> sent by UE A</w:t>
      </w:r>
      <w:r>
        <w:rPr>
          <w:rFonts w:ascii="Times New Roman" w:eastAsia="MS Mincho" w:hAnsi="Times New Roman"/>
          <w:sz w:val="22"/>
          <w:szCs w:val="22"/>
          <w:lang w:eastAsia="ja-JP"/>
        </w:rPr>
        <w:t xml:space="preserve"> and </w:t>
      </w:r>
      <w:r w:rsidRPr="003B7373">
        <w:rPr>
          <w:rFonts w:ascii="Times New Roman" w:eastAsia="MS Mincho" w:hAnsi="Times New Roman"/>
          <w:sz w:val="22"/>
          <w:szCs w:val="22"/>
          <w:lang w:eastAsia="ja-JP"/>
        </w:rPr>
        <w:t>the request sent by UE B.</w:t>
      </w:r>
    </w:p>
    <w:p w14:paraId="2FDFC375" w14:textId="77777777" w:rsidR="00793D5C" w:rsidRPr="003B7373" w:rsidRDefault="00793D5C" w:rsidP="00793D5C">
      <w:pPr>
        <w:pStyle w:val="Proposal"/>
        <w:rPr>
          <w:rFonts w:ascii="Times New Roman" w:eastAsia="宋体" w:hAnsi="Times New Roman"/>
          <w:bCs w:val="0"/>
          <w:sz w:val="22"/>
          <w:lang w:eastAsia="en-US"/>
        </w:rPr>
      </w:pPr>
      <w:r w:rsidRPr="003B7373">
        <w:rPr>
          <w:rFonts w:ascii="Times New Roman" w:eastAsia="宋体" w:hAnsi="Times New Roman"/>
          <w:bCs w:val="0"/>
          <w:sz w:val="22"/>
          <w:lang w:eastAsia="en-US"/>
        </w:rPr>
        <w:lastRenderedPageBreak/>
        <w:t>It should be studied whether/how to limit the number of resources transmitted from UE A to UE B.</w:t>
      </w:r>
    </w:p>
    <w:p w14:paraId="365A3333" w14:textId="77777777" w:rsidR="00793D5C" w:rsidRPr="003B7373" w:rsidRDefault="00793D5C" w:rsidP="00793D5C">
      <w:pPr>
        <w:pStyle w:val="Proposal"/>
        <w:rPr>
          <w:rFonts w:ascii="Times New Roman" w:eastAsia="宋体" w:hAnsi="Times New Roman"/>
          <w:bCs w:val="0"/>
          <w:sz w:val="22"/>
          <w:lang w:eastAsia="en-US"/>
        </w:rPr>
      </w:pPr>
      <w:r w:rsidRPr="003B7373">
        <w:rPr>
          <w:rFonts w:ascii="Times New Roman" w:eastAsia="宋体" w:hAnsi="Times New Roman"/>
          <w:bCs w:val="0"/>
          <w:sz w:val="22"/>
          <w:lang w:eastAsia="en-US"/>
        </w:rPr>
        <w:t>If a UE receives sensing results from multiple reporting UEs, the RSRP thresholds used in resource selection should be updated independently for different reporting UEs.</w:t>
      </w:r>
    </w:p>
    <w:p w14:paraId="3D6B013F" w14:textId="77777777" w:rsidR="00793D5C" w:rsidRPr="00FE0181" w:rsidRDefault="00793D5C" w:rsidP="00793D5C">
      <w:pPr>
        <w:pStyle w:val="Proposal"/>
        <w:rPr>
          <w:rFonts w:ascii="Times New Roman" w:hAnsi="Times New Roman"/>
          <w:sz w:val="22"/>
          <w:szCs w:val="22"/>
        </w:rPr>
      </w:pPr>
      <w:r w:rsidRPr="003B7373">
        <w:rPr>
          <w:rFonts w:ascii="Times New Roman" w:eastAsia="MS Mincho" w:hAnsi="Times New Roman"/>
          <w:sz w:val="22"/>
          <w:szCs w:val="22"/>
          <w:lang w:eastAsia="ja-JP"/>
        </w:rPr>
        <w:t>UE B can take into the consideration of the sensing results in its unmonitored slots reported from UE A when UE B finds UE A in proximity.</w:t>
      </w:r>
    </w:p>
    <w:p w14:paraId="4D1B9FEF" w14:textId="77777777" w:rsidR="00793D5C" w:rsidRPr="00FE0181" w:rsidRDefault="00793D5C" w:rsidP="00793D5C">
      <w:pPr>
        <w:pStyle w:val="Proposal"/>
        <w:numPr>
          <w:ilvl w:val="0"/>
          <w:numId w:val="45"/>
        </w:numPr>
        <w:rPr>
          <w:rFonts w:ascii="Times New Roman" w:hAnsi="Times New Roman"/>
          <w:sz w:val="22"/>
          <w:szCs w:val="22"/>
        </w:rPr>
      </w:pPr>
      <w:r w:rsidRPr="00FE0181">
        <w:rPr>
          <w:rFonts w:ascii="Times New Roman" w:eastAsia="MS Mincho" w:hAnsi="Times New Roman"/>
          <w:sz w:val="22"/>
          <w:szCs w:val="22"/>
          <w:lang w:eastAsia="ja-JP"/>
        </w:rPr>
        <w:t>UE B can find whether UE A is adjacent by the geographical location notified by UE A or the RSRP measurement result of UE A.</w:t>
      </w:r>
    </w:p>
    <w:p w14:paraId="37D369B1" w14:textId="77777777" w:rsidR="00793D5C" w:rsidRDefault="00793D5C" w:rsidP="00793D5C">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The r</w:t>
      </w:r>
      <w:r w:rsidRPr="003B7373">
        <w:rPr>
          <w:rFonts w:ascii="Times New Roman" w:eastAsia="Yu Mincho" w:hAnsi="Times New Roman"/>
          <w:sz w:val="22"/>
          <w:szCs w:val="22"/>
          <w:lang w:eastAsia="ja-JP"/>
        </w:rPr>
        <w:t>esource set which is not preferred for UE-A reception can be used to avoid the half duplex issue.</w:t>
      </w:r>
    </w:p>
    <w:p w14:paraId="448A8B49" w14:textId="77777777" w:rsidR="00793D5C" w:rsidRPr="006225E8" w:rsidRDefault="00793D5C" w:rsidP="00793D5C">
      <w:pPr>
        <w:pStyle w:val="Proposal"/>
        <w:numPr>
          <w:ilvl w:val="0"/>
          <w:numId w:val="45"/>
        </w:numPr>
        <w:rPr>
          <w:rFonts w:ascii="Times New Roman" w:eastAsia="Yu Mincho" w:hAnsi="Times New Roman"/>
          <w:sz w:val="22"/>
          <w:szCs w:val="22"/>
          <w:lang w:eastAsia="ja-JP"/>
        </w:rPr>
      </w:pPr>
      <w:r w:rsidRPr="006225E8">
        <w:rPr>
          <w:rFonts w:ascii="Times New Roman" w:eastAsia="MS Mincho" w:hAnsi="Times New Roman"/>
          <w:sz w:val="22"/>
          <w:szCs w:val="22"/>
          <w:lang w:val="en-US" w:eastAsia="ja-JP"/>
        </w:rPr>
        <w:t>FFS: the details on the behavior of UE B about how to take this kind of resource into account during the resource (re)selection procedure, in consideration of the different intended receiver(s).</w:t>
      </w:r>
    </w:p>
    <w:p w14:paraId="5AF1661A" w14:textId="77777777" w:rsidR="005972C9" w:rsidRPr="005D1F5D" w:rsidRDefault="005972C9" w:rsidP="005972C9">
      <w:pPr>
        <w:pStyle w:val="3GPPH1"/>
        <w:rPr>
          <w:rFonts w:ascii="Times New Roman" w:hAnsi="Times New Roman"/>
          <w:lang w:val="en-US"/>
        </w:rPr>
      </w:pPr>
      <w:r w:rsidRPr="005D1F5D">
        <w:rPr>
          <w:rFonts w:ascii="Times New Roman" w:hAnsi="Times New Roman"/>
          <w:lang w:val="en-US"/>
        </w:rPr>
        <w:t>References</w:t>
      </w:r>
    </w:p>
    <w:p w14:paraId="4D90ACCE" w14:textId="6A31463A" w:rsidR="00A86CA3" w:rsidRPr="005D1F5D" w:rsidRDefault="00A86CA3" w:rsidP="005D1F5D">
      <w:pPr>
        <w:pStyle w:val="a6"/>
        <w:widowControl w:val="0"/>
        <w:numPr>
          <w:ilvl w:val="0"/>
          <w:numId w:val="1"/>
        </w:numPr>
        <w:tabs>
          <w:tab w:val="num" w:pos="708"/>
        </w:tabs>
        <w:autoSpaceDN w:val="0"/>
        <w:spacing w:after="60"/>
        <w:jc w:val="both"/>
        <w:rPr>
          <w:rFonts w:ascii="Times New Roman" w:eastAsia="宋体" w:hAnsi="Times New Roman"/>
          <w:szCs w:val="20"/>
        </w:rPr>
      </w:pPr>
      <w:r w:rsidRPr="003B7373">
        <w:rPr>
          <w:rFonts w:ascii="Times New Roman" w:eastAsia="宋体" w:hAnsi="Times New Roman"/>
          <w:szCs w:val="20"/>
        </w:rPr>
        <w:t>3GPP TSG RAN #9</w:t>
      </w:r>
      <w:r>
        <w:rPr>
          <w:rFonts w:ascii="Times New Roman" w:eastAsia="宋体" w:hAnsi="Times New Roman"/>
          <w:szCs w:val="20"/>
        </w:rPr>
        <w:t>1</w:t>
      </w:r>
      <w:r w:rsidRPr="003B7373">
        <w:rPr>
          <w:rFonts w:ascii="Times New Roman" w:eastAsia="宋体" w:hAnsi="Times New Roman"/>
          <w:szCs w:val="20"/>
        </w:rPr>
        <w:t xml:space="preserve">e, </w:t>
      </w:r>
      <w:r w:rsidRPr="005D1F5D">
        <w:rPr>
          <w:rFonts w:ascii="Times New Roman" w:eastAsia="宋体" w:hAnsi="Times New Roman"/>
          <w:szCs w:val="20"/>
        </w:rPr>
        <w:t>RP-210840</w:t>
      </w:r>
      <w:r>
        <w:rPr>
          <w:rFonts w:ascii="Times New Roman" w:eastAsia="宋体" w:hAnsi="Times New Roman"/>
          <w:szCs w:val="20"/>
        </w:rPr>
        <w:t>,</w:t>
      </w:r>
      <w:r w:rsidRPr="005D1F5D">
        <w:rPr>
          <w:rFonts w:ascii="Times New Roman" w:eastAsia="宋体" w:hAnsi="Times New Roman"/>
          <w:szCs w:val="20"/>
        </w:rPr>
        <w:tab/>
        <w:t>Moderator's summary for email discussion [91E][</w:t>
      </w:r>
      <w:proofErr w:type="gramStart"/>
      <w:r w:rsidRPr="005D1F5D">
        <w:rPr>
          <w:rFonts w:ascii="Times New Roman" w:eastAsia="宋体" w:hAnsi="Times New Roman"/>
          <w:szCs w:val="20"/>
        </w:rPr>
        <w:t>25][</w:t>
      </w:r>
      <w:proofErr w:type="spellStart"/>
      <w:proofErr w:type="gramEnd"/>
      <w:r w:rsidRPr="005D1F5D">
        <w:rPr>
          <w:rFonts w:ascii="Times New Roman" w:eastAsia="宋体" w:hAnsi="Times New Roman"/>
          <w:szCs w:val="20"/>
        </w:rPr>
        <w:t>Sidelink_scope</w:t>
      </w:r>
      <w:proofErr w:type="spellEnd"/>
      <w:r w:rsidRPr="005D1F5D">
        <w:rPr>
          <w:rFonts w:ascii="Times New Roman" w:eastAsia="宋体" w:hAnsi="Times New Roman"/>
          <w:szCs w:val="20"/>
        </w:rPr>
        <w:t>]</w:t>
      </w:r>
      <w:r>
        <w:rPr>
          <w:rFonts w:ascii="Times New Roman" w:eastAsia="宋体" w:hAnsi="Times New Roman"/>
          <w:szCs w:val="20"/>
        </w:rPr>
        <w:t xml:space="preserve">, </w:t>
      </w:r>
      <w:r w:rsidRPr="005D1F5D">
        <w:rPr>
          <w:rFonts w:ascii="Times New Roman" w:eastAsia="宋体" w:hAnsi="Times New Roman"/>
          <w:szCs w:val="20"/>
        </w:rPr>
        <w:t>LG Electronics</w:t>
      </w:r>
      <w:r>
        <w:rPr>
          <w:rFonts w:ascii="Times New Roman" w:eastAsia="宋体" w:hAnsi="Times New Roman"/>
          <w:szCs w:val="20"/>
        </w:rPr>
        <w:t xml:space="preserve">, </w:t>
      </w:r>
      <w:r w:rsidRPr="005D1F5D">
        <w:rPr>
          <w:rFonts w:ascii="Times New Roman" w:eastAsia="宋体" w:hAnsi="Times New Roman"/>
          <w:szCs w:val="20"/>
        </w:rPr>
        <w:t>March 16 – 26, 2021</w:t>
      </w:r>
      <w:r>
        <w:rPr>
          <w:rFonts w:ascii="Times New Roman" w:eastAsia="宋体" w:hAnsi="Times New Roman"/>
          <w:szCs w:val="20"/>
        </w:rPr>
        <w:t>.</w:t>
      </w:r>
    </w:p>
    <w:p w14:paraId="50246334" w14:textId="6CB5EE8B" w:rsidR="00F66E3F" w:rsidRPr="005D1F5D" w:rsidRDefault="00F66E3F" w:rsidP="005D1F5D">
      <w:pPr>
        <w:pStyle w:val="a6"/>
        <w:widowControl w:val="0"/>
        <w:numPr>
          <w:ilvl w:val="0"/>
          <w:numId w:val="1"/>
        </w:numPr>
        <w:tabs>
          <w:tab w:val="num" w:pos="708"/>
        </w:tabs>
        <w:autoSpaceDN w:val="0"/>
        <w:spacing w:after="60"/>
        <w:jc w:val="both"/>
        <w:rPr>
          <w:rFonts w:ascii="Times New Roman" w:eastAsia="宋体" w:hAnsi="Times New Roman"/>
          <w:szCs w:val="20"/>
        </w:rPr>
      </w:pPr>
      <w:bookmarkStart w:id="55" w:name="_Ref68515471"/>
      <w:r w:rsidRPr="005D1F5D">
        <w:rPr>
          <w:rFonts w:ascii="Times New Roman" w:eastAsia="宋体" w:hAnsi="Times New Roman"/>
          <w:szCs w:val="20"/>
        </w:rPr>
        <w:t>3GPP TSG RAN</w:t>
      </w:r>
      <w:r w:rsidRPr="00F66E3F">
        <w:rPr>
          <w:rFonts w:ascii="Times New Roman" w:eastAsia="宋体" w:hAnsi="Times New Roman"/>
          <w:szCs w:val="20"/>
        </w:rPr>
        <w:t>1</w:t>
      </w:r>
      <w:r w:rsidRPr="005D1F5D">
        <w:rPr>
          <w:rFonts w:ascii="Times New Roman" w:eastAsia="宋体" w:hAnsi="Times New Roman"/>
          <w:szCs w:val="20"/>
        </w:rPr>
        <w:t>#104e</w:t>
      </w:r>
      <w:r w:rsidRPr="00F66E3F">
        <w:rPr>
          <w:rFonts w:ascii="Times New Roman" w:eastAsia="宋体" w:hAnsi="Times New Roman"/>
          <w:szCs w:val="20"/>
        </w:rPr>
        <w:t xml:space="preserve">, </w:t>
      </w:r>
      <w:r w:rsidRPr="005D1F5D">
        <w:rPr>
          <w:rFonts w:ascii="Times New Roman" w:eastAsia="宋体" w:hAnsi="Times New Roman"/>
          <w:szCs w:val="20"/>
        </w:rPr>
        <w:t>R1-2100746</w:t>
      </w:r>
      <w:r w:rsidRPr="00F66E3F">
        <w:rPr>
          <w:rFonts w:ascii="Times New Roman" w:eastAsia="宋体" w:hAnsi="Times New Roman"/>
          <w:szCs w:val="20"/>
        </w:rPr>
        <w:t xml:space="preserve">, </w:t>
      </w:r>
      <w:r w:rsidRPr="005D1F5D">
        <w:rPr>
          <w:rFonts w:ascii="Times New Roman" w:eastAsia="宋体" w:hAnsi="Times New Roman"/>
          <w:szCs w:val="20"/>
        </w:rPr>
        <w:t xml:space="preserve">Considerations on Inter-UE Coordination for Mode 2 Enhancements, </w:t>
      </w:r>
      <w:r>
        <w:rPr>
          <w:rFonts w:ascii="Times New Roman" w:eastAsia="宋体" w:hAnsi="Times New Roman"/>
          <w:szCs w:val="20"/>
        </w:rPr>
        <w:t xml:space="preserve">Fujitsu, </w:t>
      </w:r>
      <w:r w:rsidRPr="005D1F5D">
        <w:rPr>
          <w:rFonts w:ascii="Times New Roman" w:eastAsia="宋体" w:hAnsi="Times New Roman"/>
          <w:szCs w:val="20"/>
        </w:rPr>
        <w:t>January 25th – February 5th, 2021</w:t>
      </w:r>
      <w:r>
        <w:rPr>
          <w:rFonts w:ascii="Times New Roman" w:eastAsia="宋体" w:hAnsi="Times New Roman"/>
          <w:szCs w:val="20"/>
        </w:rPr>
        <w:t>.</w:t>
      </w:r>
      <w:bookmarkEnd w:id="55"/>
    </w:p>
    <w:p w14:paraId="394BFA36" w14:textId="70885A12" w:rsidR="00E06C0B" w:rsidRPr="005D1F5D" w:rsidRDefault="00E06C0B" w:rsidP="00E06C0B">
      <w:pPr>
        <w:pStyle w:val="3GPPH1"/>
        <w:rPr>
          <w:rFonts w:ascii="Times New Roman" w:hAnsi="Times New Roman"/>
          <w:lang w:val="en-US"/>
        </w:rPr>
      </w:pPr>
      <w:r w:rsidRPr="005D1F5D">
        <w:rPr>
          <w:rFonts w:ascii="Times New Roman" w:hAnsi="Times New Roman"/>
          <w:lang w:val="en-US"/>
        </w:rPr>
        <w:t>Annex</w:t>
      </w:r>
    </w:p>
    <w:p w14:paraId="05B556D8" w14:textId="1034ED72" w:rsidR="00E06C0B" w:rsidRPr="003B7373" w:rsidRDefault="00E06C0B" w:rsidP="00DA3309">
      <w:pPr>
        <w:spacing w:before="120"/>
        <w:jc w:val="both"/>
        <w:rPr>
          <w:rFonts w:eastAsia="MS Mincho"/>
          <w:sz w:val="22"/>
          <w:szCs w:val="22"/>
          <w:lang w:eastAsia="ja-JP"/>
        </w:rPr>
      </w:pPr>
      <w:r w:rsidRPr="003B7373">
        <w:rPr>
          <w:rFonts w:eastAsia="MS Mincho"/>
          <w:sz w:val="22"/>
          <w:szCs w:val="22"/>
          <w:lang w:eastAsia="ja-JP"/>
        </w:rPr>
        <w:t>The system level simulation assumptions</w:t>
      </w:r>
      <w:r w:rsidR="00FD5474">
        <w:rPr>
          <w:rFonts w:eastAsia="MS Mincho"/>
          <w:sz w:val="22"/>
          <w:szCs w:val="22"/>
          <w:lang w:eastAsia="ja-JP"/>
        </w:rPr>
        <w:t xml:space="preserve"> are</w:t>
      </w:r>
      <w:r w:rsidR="00FD5474" w:rsidRPr="003B7373">
        <w:rPr>
          <w:rFonts w:eastAsia="MS Mincho"/>
          <w:sz w:val="22"/>
          <w:szCs w:val="22"/>
          <w:lang w:eastAsia="ja-JP"/>
        </w:rPr>
        <w:t xml:space="preserve"> </w:t>
      </w:r>
      <w:r w:rsidRPr="003B7373">
        <w:rPr>
          <w:rFonts w:eastAsia="MS Mincho"/>
          <w:sz w:val="22"/>
          <w:szCs w:val="22"/>
          <w:lang w:eastAsia="ja-JP"/>
        </w:rPr>
        <w:t xml:space="preserve">listed in </w:t>
      </w:r>
      <w:r w:rsidRPr="00E5319E">
        <w:rPr>
          <w:rFonts w:eastAsia="MS Mincho"/>
          <w:sz w:val="22"/>
          <w:szCs w:val="22"/>
          <w:lang w:eastAsia="ja-JP"/>
        </w:rPr>
        <w:fldChar w:fldCharType="begin"/>
      </w:r>
      <w:r w:rsidRPr="003B7373">
        <w:rPr>
          <w:rFonts w:eastAsia="MS Mincho"/>
          <w:sz w:val="22"/>
          <w:szCs w:val="22"/>
          <w:lang w:eastAsia="ja-JP"/>
        </w:rPr>
        <w:instrText xml:space="preserve"> REF _Ref521072138 \h  \* MERGEFORMAT </w:instrText>
      </w:r>
      <w:r w:rsidRPr="00E5319E">
        <w:rPr>
          <w:rFonts w:eastAsia="MS Mincho"/>
          <w:sz w:val="22"/>
          <w:szCs w:val="22"/>
          <w:lang w:eastAsia="ja-JP"/>
        </w:rPr>
      </w:r>
      <w:r w:rsidRPr="00E5319E">
        <w:rPr>
          <w:rFonts w:eastAsia="MS Mincho"/>
          <w:sz w:val="22"/>
          <w:szCs w:val="22"/>
          <w:lang w:eastAsia="ja-JP"/>
        </w:rPr>
        <w:fldChar w:fldCharType="separate"/>
      </w:r>
      <w:r w:rsidR="00BB1DC3" w:rsidRPr="005D1F5D">
        <w:rPr>
          <w:rFonts w:eastAsia="MS Mincho"/>
          <w:sz w:val="22"/>
          <w:szCs w:val="22"/>
          <w:lang w:eastAsia="ja-JP"/>
        </w:rPr>
        <w:t>Table 1</w:t>
      </w:r>
      <w:r w:rsidRPr="00E5319E">
        <w:rPr>
          <w:rFonts w:eastAsia="MS Mincho"/>
          <w:sz w:val="22"/>
          <w:szCs w:val="22"/>
          <w:lang w:eastAsia="ja-JP"/>
        </w:rPr>
        <w:fldChar w:fldCharType="end"/>
      </w:r>
      <w:r w:rsidR="00FD5474">
        <w:rPr>
          <w:rFonts w:eastAsia="MS Mincho"/>
          <w:sz w:val="22"/>
          <w:szCs w:val="22"/>
          <w:lang w:eastAsia="ja-JP"/>
        </w:rPr>
        <w:t xml:space="preserve"> and Table 2</w:t>
      </w:r>
      <w:r w:rsidRPr="003B7373">
        <w:rPr>
          <w:rFonts w:eastAsia="MS Mincho"/>
          <w:sz w:val="22"/>
          <w:szCs w:val="22"/>
          <w:lang w:eastAsia="ja-JP"/>
        </w:rPr>
        <w:t xml:space="preserve">. </w:t>
      </w:r>
    </w:p>
    <w:p w14:paraId="18D146A8" w14:textId="0EC83839" w:rsidR="00E06C0B" w:rsidRPr="003B7373" w:rsidRDefault="00E06C0B" w:rsidP="00E06C0B">
      <w:pPr>
        <w:pStyle w:val="a4"/>
        <w:jc w:val="center"/>
        <w:rPr>
          <w:rFonts w:eastAsia="MS Mincho"/>
          <w:color w:val="000000"/>
          <w:sz w:val="22"/>
          <w:szCs w:val="22"/>
          <w:lang w:eastAsia="ja-JP"/>
        </w:rPr>
      </w:pPr>
      <w:bookmarkStart w:id="56" w:name="_Ref521072138"/>
      <w:r w:rsidRPr="003B7373">
        <w:rPr>
          <w:color w:val="000000"/>
          <w:sz w:val="22"/>
          <w:szCs w:val="22"/>
        </w:rPr>
        <w:t xml:space="preserve">Table </w:t>
      </w:r>
      <w:r w:rsidRPr="00E5319E">
        <w:rPr>
          <w:color w:val="000000"/>
          <w:sz w:val="22"/>
          <w:szCs w:val="22"/>
        </w:rPr>
        <w:fldChar w:fldCharType="begin"/>
      </w:r>
      <w:r w:rsidRPr="003B7373">
        <w:rPr>
          <w:color w:val="000000"/>
          <w:sz w:val="22"/>
          <w:szCs w:val="22"/>
        </w:rPr>
        <w:instrText xml:space="preserve"> SEQ Table \* ARABIC </w:instrText>
      </w:r>
      <w:r w:rsidRPr="00E5319E">
        <w:rPr>
          <w:color w:val="000000"/>
          <w:sz w:val="22"/>
          <w:szCs w:val="22"/>
        </w:rPr>
        <w:fldChar w:fldCharType="separate"/>
      </w:r>
      <w:r w:rsidR="00BB1DC3">
        <w:rPr>
          <w:noProof/>
          <w:color w:val="000000"/>
          <w:sz w:val="22"/>
          <w:szCs w:val="22"/>
        </w:rPr>
        <w:t>1</w:t>
      </w:r>
      <w:r w:rsidRPr="00E5319E">
        <w:rPr>
          <w:color w:val="000000"/>
          <w:sz w:val="22"/>
          <w:szCs w:val="22"/>
        </w:rPr>
        <w:fldChar w:fldCharType="end"/>
      </w:r>
      <w:bookmarkEnd w:id="56"/>
      <w:r w:rsidRPr="003B7373">
        <w:rPr>
          <w:color w:val="000000"/>
          <w:sz w:val="22"/>
          <w:szCs w:val="22"/>
          <w:lang w:eastAsia="ja-JP"/>
        </w:rPr>
        <w:t>: SLS simulation assumptions</w:t>
      </w:r>
      <w:r w:rsidR="00DA3309" w:rsidRPr="003B7373">
        <w:rPr>
          <w:color w:val="000000"/>
          <w:sz w:val="22"/>
          <w:szCs w:val="22"/>
          <w:lang w:eastAsia="ja-JP"/>
        </w:rPr>
        <w:t xml:space="preserve"> for </w:t>
      </w:r>
      <w:r w:rsidR="00CC308A">
        <w:rPr>
          <w:rFonts w:eastAsia="MS Mincho"/>
          <w:lang w:eastAsia="ja-JP"/>
        </w:rPr>
        <w:t>unicast</w:t>
      </w:r>
      <w:r w:rsidRPr="003B7373">
        <w:rPr>
          <w:rFonts w:eastAsia="MS Mincho"/>
          <w:color w:val="000000"/>
          <w:sz w:val="22"/>
          <w:szCs w:val="22"/>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E06C0B" w:rsidRPr="003B7373" w14:paraId="7C38022E" w14:textId="77777777" w:rsidTr="00321E5A">
        <w:trPr>
          <w:trHeight w:val="172"/>
        </w:trPr>
        <w:tc>
          <w:tcPr>
            <w:tcW w:w="4470" w:type="dxa"/>
            <w:shd w:val="solid" w:color="000000" w:fill="FFFFFF"/>
          </w:tcPr>
          <w:p w14:paraId="2F9058A0" w14:textId="77777777" w:rsidR="00E06C0B" w:rsidRPr="003B7373" w:rsidRDefault="00E06C0B" w:rsidP="00321E5A">
            <w:pPr>
              <w:spacing w:before="120"/>
              <w:rPr>
                <w:b/>
                <w:bCs/>
                <w:sz w:val="22"/>
                <w:szCs w:val="22"/>
                <w:lang w:eastAsia="ja-JP"/>
              </w:rPr>
            </w:pPr>
            <w:r w:rsidRPr="003B7373">
              <w:rPr>
                <w:b/>
                <w:bCs/>
                <w:sz w:val="22"/>
                <w:szCs w:val="22"/>
                <w:lang w:eastAsia="ja-JP"/>
              </w:rPr>
              <w:t>Attributes</w:t>
            </w:r>
          </w:p>
        </w:tc>
        <w:tc>
          <w:tcPr>
            <w:tcW w:w="4319" w:type="dxa"/>
            <w:shd w:val="solid" w:color="000000" w:fill="FFFFFF"/>
          </w:tcPr>
          <w:p w14:paraId="4FA4B170" w14:textId="77777777" w:rsidR="00E06C0B" w:rsidRPr="003B7373" w:rsidRDefault="00E06C0B" w:rsidP="00321E5A">
            <w:pPr>
              <w:spacing w:before="120"/>
              <w:rPr>
                <w:b/>
                <w:bCs/>
                <w:sz w:val="22"/>
                <w:szCs w:val="22"/>
                <w:lang w:eastAsia="ja-JP"/>
              </w:rPr>
            </w:pPr>
            <w:r w:rsidRPr="003B7373">
              <w:rPr>
                <w:b/>
                <w:bCs/>
                <w:sz w:val="22"/>
                <w:szCs w:val="22"/>
                <w:lang w:eastAsia="ja-JP"/>
              </w:rPr>
              <w:t>Values or Assumptions</w:t>
            </w:r>
          </w:p>
        </w:tc>
      </w:tr>
      <w:tr w:rsidR="00E06C0B" w:rsidRPr="003B7373" w14:paraId="3D2DEF44" w14:textId="77777777" w:rsidTr="00321E5A">
        <w:tc>
          <w:tcPr>
            <w:tcW w:w="4470" w:type="dxa"/>
            <w:shd w:val="clear" w:color="auto" w:fill="auto"/>
          </w:tcPr>
          <w:p w14:paraId="68DD5B21" w14:textId="77777777" w:rsidR="00E06C0B" w:rsidRPr="003B7373" w:rsidRDefault="00E06C0B" w:rsidP="00321E5A">
            <w:pPr>
              <w:rPr>
                <w:rFonts w:eastAsia="MS PGothic"/>
                <w:color w:val="000000"/>
                <w:sz w:val="22"/>
                <w:szCs w:val="22"/>
              </w:rPr>
            </w:pPr>
            <w:r w:rsidRPr="003B7373">
              <w:rPr>
                <w:color w:val="000000"/>
                <w:sz w:val="22"/>
                <w:szCs w:val="22"/>
                <w:lang w:eastAsia="ja-JP"/>
              </w:rPr>
              <w:t>S</w:t>
            </w:r>
            <w:r w:rsidRPr="003B7373">
              <w:rPr>
                <w:color w:val="000000"/>
                <w:sz w:val="22"/>
                <w:szCs w:val="22"/>
              </w:rPr>
              <w:t>cenario</w:t>
            </w:r>
          </w:p>
        </w:tc>
        <w:tc>
          <w:tcPr>
            <w:tcW w:w="4319" w:type="dxa"/>
            <w:shd w:val="clear" w:color="auto" w:fill="auto"/>
          </w:tcPr>
          <w:p w14:paraId="0EFDE459" w14:textId="400431B7" w:rsidR="00E06C0B" w:rsidRPr="003B7373" w:rsidRDefault="00E06C0B" w:rsidP="00321E5A">
            <w:pPr>
              <w:rPr>
                <w:rFonts w:eastAsia="MS PGothic"/>
                <w:color w:val="000000"/>
                <w:sz w:val="22"/>
                <w:szCs w:val="22"/>
              </w:rPr>
            </w:pPr>
            <w:r w:rsidRPr="003B7373">
              <w:rPr>
                <w:color w:val="000000"/>
                <w:sz w:val="22"/>
                <w:szCs w:val="22"/>
              </w:rPr>
              <w:t>Base on case</w:t>
            </w:r>
            <w:r w:rsidR="008F5AB1" w:rsidRPr="003B7373">
              <w:rPr>
                <w:color w:val="000000"/>
                <w:sz w:val="22"/>
                <w:szCs w:val="22"/>
              </w:rPr>
              <w:t xml:space="preserve">s of Highway in </w:t>
            </w:r>
            <w:r w:rsidRPr="003B7373">
              <w:rPr>
                <w:color w:val="000000"/>
                <w:sz w:val="22"/>
                <w:szCs w:val="22"/>
              </w:rPr>
              <w:t xml:space="preserve">TR </w:t>
            </w:r>
            <w:r w:rsidRPr="003B7373">
              <w:rPr>
                <w:sz w:val="22"/>
                <w:szCs w:val="22"/>
              </w:rPr>
              <w:t>37.885</w:t>
            </w:r>
          </w:p>
        </w:tc>
      </w:tr>
      <w:tr w:rsidR="00E06C0B" w:rsidRPr="003B7373" w14:paraId="636E47E3" w14:textId="77777777" w:rsidTr="00321E5A">
        <w:tc>
          <w:tcPr>
            <w:tcW w:w="4470" w:type="dxa"/>
            <w:shd w:val="clear" w:color="auto" w:fill="auto"/>
          </w:tcPr>
          <w:p w14:paraId="2640E1BD" w14:textId="77777777" w:rsidR="00E06C0B" w:rsidRPr="003B7373" w:rsidRDefault="00E06C0B" w:rsidP="00321E5A">
            <w:pPr>
              <w:rPr>
                <w:rFonts w:eastAsia="MS PGothic"/>
                <w:color w:val="000000"/>
                <w:sz w:val="22"/>
                <w:szCs w:val="22"/>
              </w:rPr>
            </w:pPr>
            <w:r w:rsidRPr="003B7373">
              <w:rPr>
                <w:color w:val="000000"/>
                <w:sz w:val="22"/>
                <w:szCs w:val="22"/>
                <w:lang w:eastAsia="ja-JP"/>
              </w:rPr>
              <w:t>C</w:t>
            </w:r>
            <w:r w:rsidRPr="003B7373">
              <w:rPr>
                <w:color w:val="000000"/>
                <w:sz w:val="22"/>
                <w:szCs w:val="22"/>
              </w:rPr>
              <w:t>hannel model</w:t>
            </w:r>
          </w:p>
        </w:tc>
        <w:tc>
          <w:tcPr>
            <w:tcW w:w="4319" w:type="dxa"/>
            <w:shd w:val="clear" w:color="auto" w:fill="auto"/>
          </w:tcPr>
          <w:p w14:paraId="2220E7EE" w14:textId="77777777" w:rsidR="00E06C0B" w:rsidRPr="003B7373" w:rsidRDefault="00E06C0B" w:rsidP="00321E5A">
            <w:pPr>
              <w:rPr>
                <w:rFonts w:eastAsia="MS PGothic"/>
                <w:color w:val="000000"/>
                <w:sz w:val="22"/>
                <w:szCs w:val="22"/>
              </w:rPr>
            </w:pPr>
            <w:r w:rsidRPr="003B7373">
              <w:rPr>
                <w:color w:val="000000"/>
                <w:sz w:val="22"/>
                <w:szCs w:val="22"/>
                <w:lang w:eastAsia="ja-JP"/>
              </w:rPr>
              <w:t>P</w:t>
            </w:r>
            <w:r w:rsidRPr="003B7373">
              <w:rPr>
                <w:color w:val="000000"/>
                <w:sz w:val="22"/>
                <w:szCs w:val="22"/>
              </w:rPr>
              <w:t>athloss</w:t>
            </w:r>
            <w:r w:rsidRPr="003B7373">
              <w:rPr>
                <w:rFonts w:hint="eastAsia"/>
                <w:color w:val="000000"/>
                <w:sz w:val="22"/>
                <w:szCs w:val="22"/>
              </w:rPr>
              <w:t>：</w:t>
            </w:r>
            <w:r w:rsidRPr="003B7373">
              <w:rPr>
                <w:color w:val="000000"/>
                <w:sz w:val="22"/>
                <w:szCs w:val="22"/>
              </w:rPr>
              <w:t>Table 6.2.1-1 of TR 37.885</w:t>
            </w:r>
            <w:r w:rsidRPr="003B7373">
              <w:rPr>
                <w:color w:val="000000"/>
                <w:sz w:val="22"/>
                <w:szCs w:val="22"/>
              </w:rPr>
              <w:br/>
              <w:t>Shadowing</w:t>
            </w:r>
            <w:r w:rsidRPr="003B7373">
              <w:rPr>
                <w:rFonts w:hint="eastAsia"/>
                <w:color w:val="000000"/>
                <w:sz w:val="22"/>
                <w:szCs w:val="22"/>
              </w:rPr>
              <w:t>：</w:t>
            </w:r>
            <w:r w:rsidRPr="003B7373">
              <w:rPr>
                <w:color w:val="000000"/>
                <w:sz w:val="22"/>
                <w:szCs w:val="22"/>
              </w:rPr>
              <w:t>STD 3dB</w:t>
            </w:r>
            <w:r w:rsidRPr="003B7373">
              <w:rPr>
                <w:color w:val="000000"/>
                <w:sz w:val="22"/>
                <w:szCs w:val="22"/>
                <w:lang w:eastAsia="ja-JP"/>
              </w:rPr>
              <w:t xml:space="preserve">, </w:t>
            </w:r>
            <w:r w:rsidRPr="003B7373">
              <w:rPr>
                <w:color w:val="000000"/>
                <w:sz w:val="22"/>
                <w:szCs w:val="22"/>
              </w:rPr>
              <w:t>Decorrelation distance</w:t>
            </w:r>
            <w:r w:rsidRPr="003B7373">
              <w:rPr>
                <w:color w:val="000000"/>
                <w:sz w:val="22"/>
                <w:szCs w:val="22"/>
                <w:lang w:eastAsia="ja-JP"/>
              </w:rPr>
              <w:t xml:space="preserve"> </w:t>
            </w:r>
            <w:r w:rsidRPr="003B7373">
              <w:rPr>
                <w:color w:val="000000"/>
                <w:sz w:val="22"/>
                <w:szCs w:val="22"/>
              </w:rPr>
              <w:t>25m</w:t>
            </w:r>
            <w:r w:rsidRPr="003B7373">
              <w:rPr>
                <w:color w:val="000000"/>
                <w:sz w:val="22"/>
                <w:szCs w:val="22"/>
              </w:rPr>
              <w:br/>
            </w:r>
            <w:r w:rsidRPr="003B7373">
              <w:rPr>
                <w:color w:val="000000"/>
                <w:sz w:val="22"/>
                <w:szCs w:val="22"/>
                <w:lang w:eastAsia="ja-JP"/>
              </w:rPr>
              <w:t>F</w:t>
            </w:r>
            <w:r w:rsidRPr="003B7373">
              <w:rPr>
                <w:color w:val="000000"/>
                <w:sz w:val="22"/>
                <w:szCs w:val="22"/>
              </w:rPr>
              <w:t>ast fading</w:t>
            </w:r>
            <w:r w:rsidRPr="003B7373">
              <w:rPr>
                <w:rFonts w:hint="eastAsia"/>
                <w:color w:val="000000"/>
                <w:sz w:val="22"/>
                <w:szCs w:val="22"/>
              </w:rPr>
              <w:t>：</w:t>
            </w:r>
            <w:r w:rsidRPr="003B7373">
              <w:rPr>
                <w:color w:val="000000"/>
                <w:sz w:val="22"/>
                <w:szCs w:val="22"/>
                <w:lang w:eastAsia="ja-JP"/>
              </w:rPr>
              <w:t>S</w:t>
            </w:r>
            <w:r w:rsidRPr="003B7373">
              <w:rPr>
                <w:color w:val="000000"/>
                <w:sz w:val="22"/>
                <w:szCs w:val="22"/>
              </w:rPr>
              <w:t>ection 6.2.3 in TR 37.885</w:t>
            </w:r>
          </w:p>
        </w:tc>
      </w:tr>
      <w:tr w:rsidR="00E06C0B" w:rsidRPr="003B7373" w14:paraId="1FF3C574" w14:textId="77777777" w:rsidTr="00321E5A">
        <w:tc>
          <w:tcPr>
            <w:tcW w:w="4470" w:type="dxa"/>
            <w:shd w:val="clear" w:color="auto" w:fill="auto"/>
          </w:tcPr>
          <w:p w14:paraId="18C8B2AC" w14:textId="77777777" w:rsidR="00E06C0B" w:rsidRPr="003B7373" w:rsidRDefault="00E06C0B" w:rsidP="00321E5A">
            <w:pPr>
              <w:rPr>
                <w:rFonts w:eastAsia="MS PGothic"/>
                <w:color w:val="000000"/>
                <w:sz w:val="22"/>
                <w:szCs w:val="22"/>
              </w:rPr>
            </w:pPr>
            <w:r w:rsidRPr="003B7373">
              <w:rPr>
                <w:color w:val="000000"/>
                <w:sz w:val="22"/>
                <w:szCs w:val="22"/>
                <w:lang w:eastAsia="ja-JP"/>
              </w:rPr>
              <w:t>S</w:t>
            </w:r>
            <w:r w:rsidRPr="003B7373">
              <w:rPr>
                <w:color w:val="000000"/>
                <w:sz w:val="22"/>
                <w:szCs w:val="22"/>
              </w:rPr>
              <w:t>peed of vehicle</w:t>
            </w:r>
          </w:p>
        </w:tc>
        <w:tc>
          <w:tcPr>
            <w:tcW w:w="4319" w:type="dxa"/>
            <w:shd w:val="clear" w:color="auto" w:fill="auto"/>
          </w:tcPr>
          <w:p w14:paraId="667B36D7" w14:textId="5EDAD3D8" w:rsidR="00E06C0B" w:rsidRPr="003B7373" w:rsidRDefault="00E06C0B" w:rsidP="00321E5A">
            <w:pPr>
              <w:rPr>
                <w:rFonts w:eastAsia="MS PGothic"/>
                <w:color w:val="000000"/>
                <w:sz w:val="22"/>
                <w:szCs w:val="22"/>
              </w:rPr>
            </w:pPr>
            <w:r w:rsidRPr="003B7373">
              <w:rPr>
                <w:color w:val="000000"/>
                <w:sz w:val="22"/>
                <w:szCs w:val="22"/>
              </w:rPr>
              <w:t>140km/h</w:t>
            </w:r>
          </w:p>
        </w:tc>
      </w:tr>
      <w:tr w:rsidR="00E06C0B" w:rsidRPr="003B7373" w14:paraId="6668A585" w14:textId="77777777" w:rsidTr="00321E5A">
        <w:tc>
          <w:tcPr>
            <w:tcW w:w="4470" w:type="dxa"/>
            <w:shd w:val="clear" w:color="auto" w:fill="auto"/>
          </w:tcPr>
          <w:p w14:paraId="65EAA378" w14:textId="77777777" w:rsidR="00E06C0B" w:rsidRPr="003B7373" w:rsidRDefault="00E06C0B" w:rsidP="00321E5A">
            <w:pPr>
              <w:rPr>
                <w:rFonts w:eastAsia="MS PGothic"/>
                <w:color w:val="000000"/>
                <w:sz w:val="22"/>
                <w:szCs w:val="22"/>
              </w:rPr>
            </w:pPr>
            <w:r w:rsidRPr="003B7373">
              <w:rPr>
                <w:color w:val="000000"/>
                <w:sz w:val="22"/>
                <w:szCs w:val="22"/>
              </w:rPr>
              <w:t xml:space="preserve">The distance between the rear bumper of a vehicle and the front bumper </w:t>
            </w:r>
          </w:p>
        </w:tc>
        <w:tc>
          <w:tcPr>
            <w:tcW w:w="4319" w:type="dxa"/>
            <w:shd w:val="clear" w:color="auto" w:fill="auto"/>
          </w:tcPr>
          <w:p w14:paraId="758E1280" w14:textId="77777777" w:rsidR="00E06C0B" w:rsidRPr="003B7373" w:rsidRDefault="00E06C0B" w:rsidP="00321E5A">
            <w:pPr>
              <w:rPr>
                <w:rFonts w:eastAsia="MS PGothic"/>
                <w:color w:val="000000"/>
                <w:sz w:val="22"/>
                <w:szCs w:val="22"/>
              </w:rPr>
            </w:pPr>
            <w:r w:rsidRPr="003B7373">
              <w:rPr>
                <w:color w:val="000000"/>
                <w:sz w:val="22"/>
                <w:szCs w:val="22"/>
                <w:lang w:eastAsia="ja-JP"/>
              </w:rPr>
              <w:t>A</w:t>
            </w:r>
            <w:r w:rsidRPr="003B7373">
              <w:rPr>
                <w:color w:val="000000"/>
                <w:sz w:val="22"/>
                <w:szCs w:val="22"/>
              </w:rPr>
              <w:t>verage 2.0[s] with min 2[m]</w:t>
            </w:r>
            <w:r w:rsidRPr="003B7373">
              <w:rPr>
                <w:color w:val="000000"/>
                <w:sz w:val="22"/>
                <w:szCs w:val="22"/>
              </w:rPr>
              <w:br/>
              <w:t>(vehicle length 5[m])</w:t>
            </w:r>
          </w:p>
        </w:tc>
      </w:tr>
      <w:tr w:rsidR="00E06C0B" w:rsidRPr="003B7373" w14:paraId="00C4A472" w14:textId="77777777" w:rsidTr="00321E5A">
        <w:tc>
          <w:tcPr>
            <w:tcW w:w="4470" w:type="dxa"/>
            <w:shd w:val="clear" w:color="auto" w:fill="auto"/>
          </w:tcPr>
          <w:p w14:paraId="2AEEB42A" w14:textId="77777777" w:rsidR="00E06C0B" w:rsidRPr="003B7373" w:rsidRDefault="00E06C0B" w:rsidP="00321E5A">
            <w:pPr>
              <w:rPr>
                <w:rFonts w:eastAsia="MS PGothic"/>
                <w:color w:val="000000"/>
                <w:sz w:val="22"/>
                <w:szCs w:val="22"/>
                <w:lang w:eastAsia="ja-JP"/>
              </w:rPr>
            </w:pPr>
            <w:r w:rsidRPr="003B7373">
              <w:rPr>
                <w:color w:val="000000"/>
                <w:sz w:val="22"/>
                <w:szCs w:val="22"/>
                <w:lang w:eastAsia="ja-JP"/>
              </w:rPr>
              <w:t>C</w:t>
            </w:r>
            <w:r w:rsidRPr="003B7373">
              <w:rPr>
                <w:color w:val="000000"/>
                <w:sz w:val="22"/>
                <w:szCs w:val="22"/>
              </w:rPr>
              <w:t>arrier frequency</w:t>
            </w:r>
          </w:p>
        </w:tc>
        <w:tc>
          <w:tcPr>
            <w:tcW w:w="4319" w:type="dxa"/>
            <w:shd w:val="clear" w:color="auto" w:fill="auto"/>
          </w:tcPr>
          <w:p w14:paraId="22826E0D" w14:textId="77777777" w:rsidR="00E06C0B" w:rsidRPr="003B7373" w:rsidRDefault="00E06C0B" w:rsidP="00321E5A">
            <w:pPr>
              <w:rPr>
                <w:rFonts w:eastAsia="MS PGothic"/>
                <w:color w:val="000000"/>
                <w:sz w:val="22"/>
                <w:szCs w:val="22"/>
              </w:rPr>
            </w:pPr>
            <w:r w:rsidRPr="003B7373">
              <w:rPr>
                <w:color w:val="000000"/>
                <w:sz w:val="22"/>
                <w:szCs w:val="22"/>
                <w:lang w:eastAsia="ja-JP"/>
              </w:rPr>
              <w:t>5.9</w:t>
            </w:r>
            <w:r w:rsidRPr="003B7373">
              <w:rPr>
                <w:color w:val="000000"/>
                <w:sz w:val="22"/>
                <w:szCs w:val="22"/>
              </w:rPr>
              <w:t>[GHz]</w:t>
            </w:r>
          </w:p>
        </w:tc>
      </w:tr>
      <w:tr w:rsidR="00E06C0B" w:rsidRPr="003B7373" w14:paraId="00DFA268" w14:textId="77777777" w:rsidTr="00321E5A">
        <w:tc>
          <w:tcPr>
            <w:tcW w:w="4470" w:type="dxa"/>
            <w:shd w:val="clear" w:color="auto" w:fill="auto"/>
          </w:tcPr>
          <w:p w14:paraId="12E553FA" w14:textId="77777777" w:rsidR="00E06C0B" w:rsidRPr="003B7373" w:rsidRDefault="00E06C0B" w:rsidP="00321E5A">
            <w:pPr>
              <w:rPr>
                <w:rFonts w:eastAsia="MS PGothic"/>
                <w:color w:val="000000"/>
                <w:sz w:val="22"/>
                <w:szCs w:val="22"/>
              </w:rPr>
            </w:pPr>
            <w:r w:rsidRPr="003B7373">
              <w:rPr>
                <w:color w:val="000000"/>
                <w:sz w:val="22"/>
                <w:szCs w:val="22"/>
              </w:rPr>
              <w:t>Bandwidth</w:t>
            </w:r>
          </w:p>
        </w:tc>
        <w:tc>
          <w:tcPr>
            <w:tcW w:w="4319" w:type="dxa"/>
            <w:shd w:val="clear" w:color="auto" w:fill="auto"/>
          </w:tcPr>
          <w:p w14:paraId="02D357E5" w14:textId="24E38D3B" w:rsidR="00E06C0B" w:rsidRPr="003B7373" w:rsidRDefault="006F5F7B" w:rsidP="00321E5A">
            <w:pPr>
              <w:rPr>
                <w:rFonts w:eastAsia="MS PGothic"/>
                <w:color w:val="000000"/>
                <w:sz w:val="22"/>
                <w:szCs w:val="22"/>
              </w:rPr>
            </w:pPr>
            <w:r>
              <w:rPr>
                <w:color w:val="000000"/>
                <w:sz w:val="22"/>
                <w:szCs w:val="22"/>
                <w:lang w:eastAsia="ja-JP"/>
              </w:rPr>
              <w:t>2</w:t>
            </w:r>
            <w:r w:rsidR="00E06C0B" w:rsidRPr="003B7373">
              <w:rPr>
                <w:color w:val="000000"/>
                <w:sz w:val="22"/>
                <w:szCs w:val="22"/>
                <w:lang w:eastAsia="ja-JP"/>
              </w:rPr>
              <w:t>0</w:t>
            </w:r>
            <w:r w:rsidR="00E06C0B" w:rsidRPr="003B7373">
              <w:rPr>
                <w:color w:val="000000"/>
                <w:sz w:val="22"/>
                <w:szCs w:val="22"/>
              </w:rPr>
              <w:t>[MHz] (</w:t>
            </w:r>
            <w:r>
              <w:rPr>
                <w:color w:val="000000"/>
                <w:sz w:val="22"/>
                <w:szCs w:val="22"/>
              </w:rPr>
              <w:t>1</w:t>
            </w:r>
            <w:r w:rsidR="00E06C0B" w:rsidRPr="003B7373">
              <w:rPr>
                <w:color w:val="000000"/>
                <w:sz w:val="22"/>
                <w:szCs w:val="22"/>
              </w:rPr>
              <w:t>00RB</w:t>
            </w:r>
            <w:r w:rsidR="00E06C0B" w:rsidRPr="003B7373">
              <w:rPr>
                <w:color w:val="000000"/>
                <w:sz w:val="22"/>
                <w:szCs w:val="22"/>
                <w:lang w:eastAsia="ja-JP"/>
              </w:rPr>
              <w:t>s</w:t>
            </w:r>
            <w:r w:rsidR="00E06C0B" w:rsidRPr="003B7373">
              <w:rPr>
                <w:color w:val="000000"/>
                <w:sz w:val="22"/>
                <w:szCs w:val="22"/>
              </w:rPr>
              <w:t xml:space="preserve">, </w:t>
            </w:r>
            <w:r>
              <w:rPr>
                <w:color w:val="000000"/>
                <w:sz w:val="22"/>
                <w:szCs w:val="22"/>
              </w:rPr>
              <w:t>12</w:t>
            </w:r>
            <w:r w:rsidR="00E06C0B" w:rsidRPr="003B7373">
              <w:rPr>
                <w:color w:val="000000"/>
                <w:sz w:val="22"/>
                <w:szCs w:val="22"/>
              </w:rPr>
              <w:t>00subcarrier</w:t>
            </w:r>
            <w:r w:rsidR="00E06C0B" w:rsidRPr="003B7373">
              <w:rPr>
                <w:color w:val="000000"/>
                <w:sz w:val="22"/>
                <w:szCs w:val="22"/>
                <w:lang w:eastAsia="ja-JP"/>
              </w:rPr>
              <w:t>s</w:t>
            </w:r>
            <w:r w:rsidR="00E06C0B" w:rsidRPr="003B7373">
              <w:rPr>
                <w:color w:val="000000"/>
                <w:sz w:val="22"/>
                <w:szCs w:val="22"/>
              </w:rPr>
              <w:t>)</w:t>
            </w:r>
          </w:p>
        </w:tc>
      </w:tr>
      <w:tr w:rsidR="00E06C0B" w:rsidRPr="003B7373" w14:paraId="690DA021" w14:textId="77777777" w:rsidTr="00321E5A">
        <w:tc>
          <w:tcPr>
            <w:tcW w:w="4470" w:type="dxa"/>
            <w:shd w:val="clear" w:color="auto" w:fill="auto"/>
          </w:tcPr>
          <w:p w14:paraId="1E662014" w14:textId="77777777" w:rsidR="00E06C0B" w:rsidRPr="003B7373" w:rsidRDefault="00E06C0B" w:rsidP="00321E5A">
            <w:pPr>
              <w:rPr>
                <w:rFonts w:eastAsia="MS PGothic"/>
                <w:color w:val="000000"/>
                <w:sz w:val="22"/>
                <w:szCs w:val="22"/>
                <w:lang w:eastAsia="ja-JP"/>
              </w:rPr>
            </w:pPr>
            <w:r w:rsidRPr="003B7373">
              <w:rPr>
                <w:color w:val="000000"/>
                <w:sz w:val="22"/>
                <w:szCs w:val="22"/>
              </w:rPr>
              <w:t>Subcarrier</w:t>
            </w:r>
            <w:r w:rsidRPr="003B7373">
              <w:rPr>
                <w:color w:val="000000"/>
                <w:sz w:val="22"/>
                <w:szCs w:val="22"/>
                <w:lang w:eastAsia="ja-JP"/>
              </w:rPr>
              <w:t xml:space="preserve"> spacing</w:t>
            </w:r>
          </w:p>
        </w:tc>
        <w:tc>
          <w:tcPr>
            <w:tcW w:w="4319" w:type="dxa"/>
            <w:shd w:val="clear" w:color="auto" w:fill="auto"/>
          </w:tcPr>
          <w:p w14:paraId="4EE95924" w14:textId="77777777" w:rsidR="00E06C0B" w:rsidRPr="003B7373" w:rsidRDefault="00E06C0B" w:rsidP="00321E5A">
            <w:pPr>
              <w:rPr>
                <w:rFonts w:eastAsia="MS PGothic"/>
                <w:color w:val="000000"/>
                <w:sz w:val="22"/>
                <w:szCs w:val="22"/>
              </w:rPr>
            </w:pPr>
            <w:r w:rsidRPr="003B7373">
              <w:rPr>
                <w:color w:val="000000"/>
                <w:sz w:val="22"/>
                <w:szCs w:val="22"/>
              </w:rPr>
              <w:t>15[kHz]</w:t>
            </w:r>
          </w:p>
        </w:tc>
      </w:tr>
      <w:tr w:rsidR="00E06C0B" w:rsidRPr="003B7373" w14:paraId="0748C83F" w14:textId="77777777" w:rsidTr="00321E5A">
        <w:tc>
          <w:tcPr>
            <w:tcW w:w="4470" w:type="dxa"/>
            <w:shd w:val="clear" w:color="auto" w:fill="auto"/>
          </w:tcPr>
          <w:p w14:paraId="4AC4FAF6" w14:textId="77777777" w:rsidR="00E06C0B" w:rsidRPr="003B7373" w:rsidRDefault="00E06C0B" w:rsidP="00321E5A">
            <w:pPr>
              <w:rPr>
                <w:rFonts w:eastAsia="MS PGothic"/>
                <w:color w:val="000000"/>
                <w:sz w:val="22"/>
                <w:szCs w:val="22"/>
              </w:rPr>
            </w:pPr>
            <w:r w:rsidRPr="003B7373">
              <w:rPr>
                <w:color w:val="000000"/>
                <w:sz w:val="22"/>
                <w:szCs w:val="22"/>
                <w:lang w:eastAsia="ja-JP"/>
              </w:rPr>
              <w:t>Slot</w:t>
            </w:r>
            <w:r w:rsidRPr="003B7373">
              <w:rPr>
                <w:color w:val="000000"/>
                <w:sz w:val="22"/>
                <w:szCs w:val="22"/>
              </w:rPr>
              <w:t xml:space="preserve"> length</w:t>
            </w:r>
          </w:p>
        </w:tc>
        <w:tc>
          <w:tcPr>
            <w:tcW w:w="4319" w:type="dxa"/>
            <w:shd w:val="clear" w:color="auto" w:fill="auto"/>
          </w:tcPr>
          <w:p w14:paraId="01DC9B91" w14:textId="77777777" w:rsidR="00E06C0B" w:rsidRPr="003B7373" w:rsidRDefault="00E06C0B" w:rsidP="00321E5A">
            <w:pPr>
              <w:rPr>
                <w:rFonts w:eastAsia="MS PGothic"/>
                <w:color w:val="000000"/>
                <w:sz w:val="22"/>
                <w:szCs w:val="22"/>
              </w:rPr>
            </w:pPr>
            <w:r w:rsidRPr="003B7373">
              <w:rPr>
                <w:color w:val="000000"/>
                <w:sz w:val="22"/>
                <w:szCs w:val="22"/>
              </w:rPr>
              <w:t>1[</w:t>
            </w:r>
            <w:proofErr w:type="spellStart"/>
            <w:r w:rsidRPr="003B7373">
              <w:rPr>
                <w:color w:val="000000"/>
                <w:sz w:val="22"/>
                <w:szCs w:val="22"/>
              </w:rPr>
              <w:t>ms</w:t>
            </w:r>
            <w:proofErr w:type="spellEnd"/>
            <w:r w:rsidRPr="003B7373">
              <w:rPr>
                <w:color w:val="000000"/>
                <w:sz w:val="22"/>
                <w:szCs w:val="22"/>
              </w:rPr>
              <w:t>] (14symbol</w:t>
            </w:r>
            <w:r w:rsidRPr="003B7373">
              <w:rPr>
                <w:color w:val="000000"/>
                <w:sz w:val="22"/>
                <w:szCs w:val="22"/>
                <w:lang w:eastAsia="ja-JP"/>
              </w:rPr>
              <w:t>s</w:t>
            </w:r>
            <w:r w:rsidRPr="003B7373">
              <w:rPr>
                <w:color w:val="000000"/>
                <w:sz w:val="22"/>
                <w:szCs w:val="22"/>
              </w:rPr>
              <w:t>)</w:t>
            </w:r>
          </w:p>
        </w:tc>
      </w:tr>
      <w:tr w:rsidR="00E06C0B" w:rsidRPr="003B7373" w14:paraId="7514DFB1" w14:textId="77777777" w:rsidTr="00321E5A">
        <w:tc>
          <w:tcPr>
            <w:tcW w:w="4470" w:type="dxa"/>
            <w:shd w:val="clear" w:color="auto" w:fill="auto"/>
          </w:tcPr>
          <w:p w14:paraId="0E36BFB5" w14:textId="77777777" w:rsidR="00E06C0B" w:rsidRPr="003B7373" w:rsidRDefault="00E06C0B" w:rsidP="00321E5A">
            <w:pPr>
              <w:rPr>
                <w:rFonts w:eastAsia="MS PGothic"/>
                <w:color w:val="000000"/>
                <w:sz w:val="22"/>
                <w:szCs w:val="22"/>
              </w:rPr>
            </w:pPr>
            <w:r w:rsidRPr="003B7373">
              <w:rPr>
                <w:color w:val="000000"/>
                <w:sz w:val="22"/>
                <w:szCs w:val="22"/>
                <w:lang w:eastAsia="ja-JP"/>
              </w:rPr>
              <w:t>T</w:t>
            </w:r>
            <w:r w:rsidRPr="003B7373">
              <w:rPr>
                <w:color w:val="000000"/>
                <w:sz w:val="22"/>
                <w:szCs w:val="22"/>
              </w:rPr>
              <w:t>ransmission power</w:t>
            </w:r>
          </w:p>
        </w:tc>
        <w:tc>
          <w:tcPr>
            <w:tcW w:w="4319" w:type="dxa"/>
            <w:shd w:val="clear" w:color="auto" w:fill="auto"/>
          </w:tcPr>
          <w:p w14:paraId="65652A4E" w14:textId="77777777" w:rsidR="00E06C0B" w:rsidRPr="003B7373" w:rsidRDefault="00E06C0B" w:rsidP="00321E5A">
            <w:pPr>
              <w:rPr>
                <w:rFonts w:eastAsia="MS PGothic"/>
                <w:color w:val="000000"/>
                <w:sz w:val="22"/>
                <w:szCs w:val="22"/>
                <w:lang w:eastAsia="ja-JP"/>
              </w:rPr>
            </w:pPr>
            <w:r w:rsidRPr="003B7373">
              <w:rPr>
                <w:sz w:val="22"/>
                <w:szCs w:val="22"/>
                <w:lang w:eastAsia="ja-JP"/>
              </w:rPr>
              <w:t>23</w:t>
            </w:r>
            <w:r w:rsidRPr="003B7373">
              <w:rPr>
                <w:color w:val="000000"/>
                <w:sz w:val="22"/>
                <w:szCs w:val="22"/>
                <w:lang w:eastAsia="ja-JP"/>
              </w:rPr>
              <w:t>[dBm]</w:t>
            </w:r>
          </w:p>
        </w:tc>
      </w:tr>
      <w:tr w:rsidR="00E06C0B" w:rsidRPr="003B7373" w14:paraId="2833C85B" w14:textId="77777777" w:rsidTr="00321E5A">
        <w:tc>
          <w:tcPr>
            <w:tcW w:w="4470" w:type="dxa"/>
            <w:shd w:val="clear" w:color="auto" w:fill="auto"/>
          </w:tcPr>
          <w:p w14:paraId="3CD67A4B" w14:textId="77777777" w:rsidR="00E06C0B" w:rsidRPr="003B7373" w:rsidRDefault="00E06C0B" w:rsidP="00321E5A">
            <w:pPr>
              <w:rPr>
                <w:rFonts w:eastAsia="MS PGothic"/>
                <w:color w:val="000000"/>
                <w:sz w:val="22"/>
                <w:szCs w:val="22"/>
              </w:rPr>
            </w:pPr>
            <w:r w:rsidRPr="003B7373">
              <w:rPr>
                <w:color w:val="000000"/>
                <w:sz w:val="22"/>
                <w:szCs w:val="22"/>
              </w:rPr>
              <w:t>TX Antenna Configuration</w:t>
            </w:r>
          </w:p>
        </w:tc>
        <w:tc>
          <w:tcPr>
            <w:tcW w:w="4319" w:type="dxa"/>
            <w:shd w:val="clear" w:color="auto" w:fill="auto"/>
          </w:tcPr>
          <w:p w14:paraId="0B1E65CB" w14:textId="77777777" w:rsidR="00E06C0B" w:rsidRPr="003B7373" w:rsidRDefault="00E06C0B" w:rsidP="00321E5A">
            <w:pPr>
              <w:rPr>
                <w:rFonts w:eastAsia="MS PGothic"/>
                <w:color w:val="000000"/>
                <w:sz w:val="22"/>
                <w:szCs w:val="22"/>
                <w:lang w:eastAsia="ja-JP"/>
              </w:rPr>
            </w:pPr>
            <w:r w:rsidRPr="003B7373">
              <w:rPr>
                <w:color w:val="000000"/>
                <w:sz w:val="22"/>
                <w:szCs w:val="22"/>
                <w:lang w:eastAsia="ja-JP"/>
              </w:rPr>
              <w:t>1 antenna</w:t>
            </w:r>
          </w:p>
        </w:tc>
      </w:tr>
      <w:tr w:rsidR="00E06C0B" w:rsidRPr="003B7373" w14:paraId="0A8AEF6D" w14:textId="77777777" w:rsidTr="00321E5A">
        <w:tc>
          <w:tcPr>
            <w:tcW w:w="4470" w:type="dxa"/>
            <w:shd w:val="clear" w:color="auto" w:fill="auto"/>
          </w:tcPr>
          <w:p w14:paraId="659A19F5" w14:textId="77777777" w:rsidR="00E06C0B" w:rsidRPr="003B7373" w:rsidRDefault="00E06C0B" w:rsidP="00321E5A">
            <w:pPr>
              <w:rPr>
                <w:rFonts w:eastAsia="MS PGothic"/>
                <w:color w:val="000000"/>
                <w:sz w:val="22"/>
                <w:szCs w:val="22"/>
              </w:rPr>
            </w:pPr>
            <w:r w:rsidRPr="003B7373">
              <w:rPr>
                <w:color w:val="000000"/>
                <w:sz w:val="22"/>
                <w:szCs w:val="22"/>
              </w:rPr>
              <w:lastRenderedPageBreak/>
              <w:t>RX Configuration</w:t>
            </w:r>
          </w:p>
        </w:tc>
        <w:tc>
          <w:tcPr>
            <w:tcW w:w="4319" w:type="dxa"/>
            <w:shd w:val="clear" w:color="auto" w:fill="auto"/>
          </w:tcPr>
          <w:p w14:paraId="63E2B01B" w14:textId="77777777" w:rsidR="00E06C0B" w:rsidRPr="003B7373" w:rsidRDefault="00E06C0B" w:rsidP="00321E5A">
            <w:pPr>
              <w:rPr>
                <w:color w:val="000000"/>
                <w:sz w:val="22"/>
                <w:szCs w:val="22"/>
                <w:lang w:eastAsia="ja-JP"/>
              </w:rPr>
            </w:pPr>
            <w:r w:rsidRPr="003B7373">
              <w:rPr>
                <w:color w:val="000000"/>
                <w:sz w:val="22"/>
                <w:szCs w:val="22"/>
                <w:lang w:eastAsia="ja-JP"/>
              </w:rPr>
              <w:t xml:space="preserve">4 antennas with </w:t>
            </w:r>
            <w:r w:rsidRPr="003B7373">
              <w:rPr>
                <w:color w:val="000000"/>
                <w:sz w:val="22"/>
                <w:szCs w:val="22"/>
              </w:rPr>
              <w:t>λ</w:t>
            </w:r>
            <w:r w:rsidRPr="003B7373">
              <w:rPr>
                <w:color w:val="000000"/>
                <w:sz w:val="22"/>
                <w:szCs w:val="22"/>
                <w:lang w:eastAsia="ja-JP"/>
              </w:rPr>
              <w:t>/2 spacing</w:t>
            </w:r>
          </w:p>
        </w:tc>
      </w:tr>
      <w:tr w:rsidR="00E06C0B" w:rsidRPr="003B7373" w14:paraId="502ADD98" w14:textId="77777777" w:rsidTr="00321E5A">
        <w:tc>
          <w:tcPr>
            <w:tcW w:w="4470" w:type="dxa"/>
            <w:shd w:val="clear" w:color="auto" w:fill="auto"/>
          </w:tcPr>
          <w:p w14:paraId="0F0FE67E" w14:textId="77777777" w:rsidR="00E06C0B" w:rsidRPr="003B7373" w:rsidRDefault="00E06C0B" w:rsidP="00321E5A">
            <w:pPr>
              <w:rPr>
                <w:rFonts w:eastAsia="MS PGothic"/>
                <w:color w:val="000000"/>
                <w:sz w:val="22"/>
                <w:szCs w:val="22"/>
              </w:rPr>
            </w:pPr>
            <w:r w:rsidRPr="003B7373">
              <w:rPr>
                <w:color w:val="000000"/>
                <w:sz w:val="22"/>
                <w:szCs w:val="22"/>
                <w:lang w:eastAsia="ja-JP"/>
              </w:rPr>
              <w:t>A</w:t>
            </w:r>
            <w:r w:rsidRPr="003B7373">
              <w:rPr>
                <w:color w:val="000000"/>
                <w:sz w:val="22"/>
                <w:szCs w:val="22"/>
              </w:rPr>
              <w:t>ntenna pattern</w:t>
            </w:r>
          </w:p>
        </w:tc>
        <w:tc>
          <w:tcPr>
            <w:tcW w:w="4319" w:type="dxa"/>
            <w:shd w:val="clear" w:color="auto" w:fill="auto"/>
          </w:tcPr>
          <w:p w14:paraId="700A2498" w14:textId="77777777" w:rsidR="00E06C0B" w:rsidRPr="003B7373" w:rsidRDefault="00E06C0B" w:rsidP="00321E5A">
            <w:pPr>
              <w:rPr>
                <w:rFonts w:eastAsia="MS PGothic"/>
                <w:color w:val="000000"/>
                <w:sz w:val="22"/>
                <w:szCs w:val="22"/>
              </w:rPr>
            </w:pPr>
            <w:r w:rsidRPr="003B7373">
              <w:rPr>
                <w:color w:val="000000"/>
                <w:sz w:val="22"/>
                <w:szCs w:val="22"/>
              </w:rPr>
              <w:t>Omnidirectional</w:t>
            </w:r>
          </w:p>
        </w:tc>
      </w:tr>
      <w:tr w:rsidR="00E06C0B" w:rsidRPr="003B7373" w14:paraId="2C18FA97" w14:textId="77777777" w:rsidTr="00321E5A">
        <w:tc>
          <w:tcPr>
            <w:tcW w:w="4470" w:type="dxa"/>
            <w:shd w:val="clear" w:color="auto" w:fill="auto"/>
          </w:tcPr>
          <w:p w14:paraId="1783EC29" w14:textId="77777777" w:rsidR="00E06C0B" w:rsidRPr="003B7373" w:rsidRDefault="00E06C0B" w:rsidP="00321E5A">
            <w:pPr>
              <w:rPr>
                <w:rFonts w:eastAsia="MS PGothic"/>
                <w:color w:val="000000"/>
                <w:sz w:val="22"/>
                <w:szCs w:val="22"/>
              </w:rPr>
            </w:pPr>
            <w:r w:rsidRPr="003B7373">
              <w:rPr>
                <w:color w:val="000000"/>
                <w:sz w:val="22"/>
                <w:szCs w:val="22"/>
                <w:lang w:eastAsia="ja-JP"/>
              </w:rPr>
              <w:t>A</w:t>
            </w:r>
            <w:r w:rsidRPr="003B7373">
              <w:rPr>
                <w:color w:val="000000"/>
                <w:sz w:val="22"/>
                <w:szCs w:val="22"/>
              </w:rPr>
              <w:t>ntenna height</w:t>
            </w:r>
          </w:p>
        </w:tc>
        <w:tc>
          <w:tcPr>
            <w:tcW w:w="4319" w:type="dxa"/>
            <w:shd w:val="clear" w:color="auto" w:fill="auto"/>
          </w:tcPr>
          <w:p w14:paraId="3B078F80" w14:textId="77777777" w:rsidR="00E06C0B" w:rsidRPr="003B7373" w:rsidRDefault="00E06C0B" w:rsidP="00321E5A">
            <w:pPr>
              <w:rPr>
                <w:rFonts w:eastAsia="MS PGothic"/>
                <w:color w:val="000000"/>
                <w:sz w:val="22"/>
                <w:szCs w:val="22"/>
                <w:lang w:eastAsia="ja-JP"/>
              </w:rPr>
            </w:pPr>
            <w:r w:rsidRPr="003B7373">
              <w:rPr>
                <w:color w:val="000000"/>
                <w:sz w:val="22"/>
                <w:szCs w:val="22"/>
              </w:rPr>
              <w:t>1.</w:t>
            </w:r>
            <w:r w:rsidRPr="003B7373">
              <w:rPr>
                <w:color w:val="000000"/>
                <w:sz w:val="22"/>
                <w:szCs w:val="22"/>
                <w:lang w:eastAsia="ja-JP"/>
              </w:rPr>
              <w:t>6</w:t>
            </w:r>
            <w:r w:rsidRPr="003B7373">
              <w:rPr>
                <w:color w:val="000000"/>
                <w:sz w:val="22"/>
                <w:szCs w:val="22"/>
              </w:rPr>
              <w:t xml:space="preserve"> [m]</w:t>
            </w:r>
            <w:r w:rsidRPr="003B7373">
              <w:rPr>
                <w:color w:val="000000"/>
                <w:sz w:val="22"/>
                <w:szCs w:val="22"/>
                <w:lang w:eastAsia="ja-JP"/>
              </w:rPr>
              <w:t xml:space="preserve"> (</w:t>
            </w:r>
            <w:r w:rsidRPr="003B7373">
              <w:rPr>
                <w:sz w:val="22"/>
                <w:szCs w:val="22"/>
                <w:lang w:eastAsia="ja-JP"/>
              </w:rPr>
              <w:t>o</w:t>
            </w:r>
            <w:r w:rsidRPr="003B7373">
              <w:rPr>
                <w:sz w:val="22"/>
                <w:szCs w:val="22"/>
                <w:lang w:eastAsia="ko-KR"/>
              </w:rPr>
              <w:t>ption A</w:t>
            </w:r>
            <w:r w:rsidRPr="003B7373">
              <w:rPr>
                <w:sz w:val="22"/>
                <w:szCs w:val="22"/>
                <w:lang w:eastAsia="ja-JP"/>
              </w:rPr>
              <w:t>, t</w:t>
            </w:r>
            <w:r w:rsidRPr="003B7373">
              <w:rPr>
                <w:sz w:val="22"/>
                <w:szCs w:val="22"/>
                <w:lang w:eastAsia="ko-KR"/>
              </w:rPr>
              <w:t>ype 2</w:t>
            </w:r>
            <w:r w:rsidRPr="003B7373">
              <w:rPr>
                <w:color w:val="000000"/>
                <w:sz w:val="22"/>
                <w:szCs w:val="22"/>
                <w:lang w:eastAsia="ja-JP"/>
              </w:rPr>
              <w:t>)</w:t>
            </w:r>
          </w:p>
        </w:tc>
      </w:tr>
      <w:tr w:rsidR="00E06C0B" w:rsidRPr="003B7373" w14:paraId="52BFFA45" w14:textId="77777777" w:rsidTr="00321E5A">
        <w:tc>
          <w:tcPr>
            <w:tcW w:w="4470" w:type="dxa"/>
            <w:shd w:val="clear" w:color="auto" w:fill="auto"/>
          </w:tcPr>
          <w:p w14:paraId="55524B92" w14:textId="77777777" w:rsidR="00E06C0B" w:rsidRPr="003B7373" w:rsidRDefault="00E06C0B" w:rsidP="00321E5A">
            <w:pPr>
              <w:rPr>
                <w:rFonts w:eastAsia="MS PGothic"/>
                <w:color w:val="000000"/>
                <w:sz w:val="22"/>
                <w:szCs w:val="22"/>
              </w:rPr>
            </w:pPr>
            <w:r w:rsidRPr="003B7373">
              <w:rPr>
                <w:color w:val="000000"/>
                <w:sz w:val="22"/>
                <w:szCs w:val="22"/>
                <w:lang w:eastAsia="ja-JP"/>
              </w:rPr>
              <w:t>A</w:t>
            </w:r>
            <w:r w:rsidRPr="003B7373">
              <w:rPr>
                <w:color w:val="000000"/>
                <w:sz w:val="22"/>
                <w:szCs w:val="22"/>
              </w:rPr>
              <w:t>ntenna gain</w:t>
            </w:r>
          </w:p>
        </w:tc>
        <w:tc>
          <w:tcPr>
            <w:tcW w:w="4319" w:type="dxa"/>
            <w:shd w:val="clear" w:color="auto" w:fill="auto"/>
          </w:tcPr>
          <w:p w14:paraId="5129FC46" w14:textId="77777777" w:rsidR="00E06C0B" w:rsidRPr="003B7373" w:rsidRDefault="00E06C0B" w:rsidP="00321E5A">
            <w:pPr>
              <w:rPr>
                <w:rFonts w:eastAsia="MS PGothic"/>
                <w:color w:val="000000"/>
                <w:sz w:val="22"/>
                <w:szCs w:val="22"/>
              </w:rPr>
            </w:pPr>
            <w:r w:rsidRPr="003B7373">
              <w:rPr>
                <w:color w:val="000000"/>
                <w:sz w:val="22"/>
                <w:szCs w:val="22"/>
              </w:rPr>
              <w:t>3</w:t>
            </w:r>
            <w:r w:rsidRPr="003B7373">
              <w:rPr>
                <w:color w:val="000000"/>
                <w:sz w:val="22"/>
                <w:szCs w:val="22"/>
                <w:lang w:eastAsia="ja-JP"/>
              </w:rPr>
              <w:t xml:space="preserve"> </w:t>
            </w:r>
            <w:r w:rsidRPr="003B7373">
              <w:rPr>
                <w:color w:val="000000"/>
                <w:sz w:val="22"/>
                <w:szCs w:val="22"/>
              </w:rPr>
              <w:t>[</w:t>
            </w:r>
            <w:proofErr w:type="spellStart"/>
            <w:r w:rsidRPr="003B7373">
              <w:rPr>
                <w:color w:val="000000"/>
                <w:sz w:val="22"/>
                <w:szCs w:val="22"/>
              </w:rPr>
              <w:t>dBi</w:t>
            </w:r>
            <w:proofErr w:type="spellEnd"/>
            <w:r w:rsidRPr="003B7373">
              <w:rPr>
                <w:color w:val="000000"/>
                <w:sz w:val="22"/>
                <w:szCs w:val="22"/>
              </w:rPr>
              <w:t>]</w:t>
            </w:r>
          </w:p>
        </w:tc>
      </w:tr>
      <w:tr w:rsidR="00E06C0B" w:rsidRPr="003B7373" w14:paraId="5FDDC232" w14:textId="77777777" w:rsidTr="00321E5A">
        <w:tc>
          <w:tcPr>
            <w:tcW w:w="4470" w:type="dxa"/>
            <w:shd w:val="clear" w:color="auto" w:fill="auto"/>
          </w:tcPr>
          <w:p w14:paraId="29F11809" w14:textId="77777777" w:rsidR="00E06C0B" w:rsidRPr="003B7373" w:rsidRDefault="00E06C0B" w:rsidP="00321E5A">
            <w:pPr>
              <w:rPr>
                <w:rFonts w:eastAsia="MS PGothic"/>
                <w:color w:val="000000"/>
                <w:sz w:val="22"/>
                <w:szCs w:val="22"/>
              </w:rPr>
            </w:pPr>
            <w:r w:rsidRPr="003B7373">
              <w:rPr>
                <w:color w:val="000000"/>
                <w:sz w:val="22"/>
                <w:szCs w:val="22"/>
                <w:lang w:eastAsia="ja-JP"/>
              </w:rPr>
              <w:t>N</w:t>
            </w:r>
            <w:r w:rsidRPr="003B7373">
              <w:rPr>
                <w:color w:val="000000"/>
                <w:sz w:val="22"/>
                <w:szCs w:val="22"/>
              </w:rPr>
              <w:t>oise figure</w:t>
            </w:r>
          </w:p>
        </w:tc>
        <w:tc>
          <w:tcPr>
            <w:tcW w:w="4319" w:type="dxa"/>
            <w:shd w:val="clear" w:color="auto" w:fill="auto"/>
          </w:tcPr>
          <w:p w14:paraId="2133EB7C" w14:textId="77777777" w:rsidR="00E06C0B" w:rsidRPr="003B7373" w:rsidRDefault="00E06C0B" w:rsidP="00321E5A">
            <w:pPr>
              <w:rPr>
                <w:rFonts w:eastAsia="MS PGothic"/>
                <w:color w:val="000000"/>
                <w:sz w:val="22"/>
                <w:szCs w:val="22"/>
              </w:rPr>
            </w:pPr>
            <w:r w:rsidRPr="003B7373">
              <w:rPr>
                <w:color w:val="000000"/>
                <w:sz w:val="22"/>
                <w:szCs w:val="22"/>
              </w:rPr>
              <w:t>9</w:t>
            </w:r>
            <w:r w:rsidRPr="003B7373">
              <w:rPr>
                <w:color w:val="000000"/>
                <w:sz w:val="22"/>
                <w:szCs w:val="22"/>
                <w:lang w:eastAsia="ja-JP"/>
              </w:rPr>
              <w:t xml:space="preserve"> </w:t>
            </w:r>
            <w:r w:rsidRPr="003B7373">
              <w:rPr>
                <w:color w:val="000000"/>
                <w:sz w:val="22"/>
                <w:szCs w:val="22"/>
              </w:rPr>
              <w:t>[dB]</w:t>
            </w:r>
          </w:p>
        </w:tc>
      </w:tr>
      <w:tr w:rsidR="00E06C0B" w:rsidRPr="003B7373" w14:paraId="51F3B967" w14:textId="77777777" w:rsidTr="00321E5A">
        <w:trPr>
          <w:trHeight w:val="34"/>
        </w:trPr>
        <w:tc>
          <w:tcPr>
            <w:tcW w:w="4470" w:type="dxa"/>
            <w:shd w:val="clear" w:color="auto" w:fill="auto"/>
          </w:tcPr>
          <w:p w14:paraId="596FE34F" w14:textId="77777777" w:rsidR="00E06C0B" w:rsidRPr="003B7373" w:rsidRDefault="00E06C0B" w:rsidP="00321E5A">
            <w:pPr>
              <w:rPr>
                <w:color w:val="000000"/>
                <w:sz w:val="22"/>
                <w:szCs w:val="22"/>
                <w:lang w:eastAsia="ja-JP"/>
              </w:rPr>
            </w:pPr>
            <w:r w:rsidRPr="003B7373">
              <w:rPr>
                <w:color w:val="000000"/>
                <w:sz w:val="22"/>
                <w:szCs w:val="22"/>
                <w:lang w:eastAsia="ja-JP"/>
              </w:rPr>
              <w:t>Number of DMRS</w:t>
            </w:r>
          </w:p>
        </w:tc>
        <w:tc>
          <w:tcPr>
            <w:tcW w:w="4319" w:type="dxa"/>
            <w:shd w:val="clear" w:color="auto" w:fill="auto"/>
          </w:tcPr>
          <w:p w14:paraId="34704429" w14:textId="77777777" w:rsidR="00E06C0B" w:rsidRPr="003B7373" w:rsidRDefault="00E06C0B" w:rsidP="00321E5A">
            <w:pPr>
              <w:rPr>
                <w:color w:val="000000"/>
                <w:sz w:val="22"/>
                <w:szCs w:val="22"/>
                <w:lang w:eastAsia="ja-JP"/>
              </w:rPr>
            </w:pPr>
            <w:r w:rsidRPr="003B7373">
              <w:rPr>
                <w:color w:val="000000"/>
                <w:sz w:val="22"/>
                <w:szCs w:val="22"/>
                <w:lang w:eastAsia="ja-JP"/>
              </w:rPr>
              <w:t>4</w:t>
            </w:r>
          </w:p>
        </w:tc>
      </w:tr>
      <w:tr w:rsidR="00E06C0B" w:rsidRPr="003B7373" w14:paraId="1201743F" w14:textId="77777777" w:rsidTr="00321E5A">
        <w:tc>
          <w:tcPr>
            <w:tcW w:w="4470" w:type="dxa"/>
            <w:shd w:val="clear" w:color="auto" w:fill="auto"/>
          </w:tcPr>
          <w:p w14:paraId="389DBE19" w14:textId="77777777" w:rsidR="00E06C0B" w:rsidRPr="003B7373" w:rsidRDefault="00E06C0B" w:rsidP="00321E5A">
            <w:pPr>
              <w:rPr>
                <w:rFonts w:eastAsia="MS PGothic"/>
                <w:color w:val="000000"/>
                <w:sz w:val="22"/>
                <w:szCs w:val="22"/>
              </w:rPr>
            </w:pPr>
            <w:r w:rsidRPr="003B7373">
              <w:rPr>
                <w:color w:val="000000"/>
                <w:sz w:val="22"/>
                <w:szCs w:val="22"/>
                <w:lang w:eastAsia="ja-JP"/>
              </w:rPr>
              <w:t>S</w:t>
            </w:r>
            <w:r w:rsidRPr="003B7373">
              <w:rPr>
                <w:color w:val="000000"/>
                <w:sz w:val="22"/>
                <w:szCs w:val="22"/>
              </w:rPr>
              <w:t>ize of sub-channel</w:t>
            </w:r>
          </w:p>
        </w:tc>
        <w:tc>
          <w:tcPr>
            <w:tcW w:w="4319" w:type="dxa"/>
            <w:shd w:val="clear" w:color="auto" w:fill="auto"/>
          </w:tcPr>
          <w:p w14:paraId="16929F99" w14:textId="48ADE88D" w:rsidR="00E06C0B" w:rsidRPr="003B7373" w:rsidRDefault="006F5F7B" w:rsidP="00321E5A">
            <w:pPr>
              <w:rPr>
                <w:sz w:val="22"/>
                <w:szCs w:val="22"/>
              </w:rPr>
            </w:pPr>
            <w:r>
              <w:rPr>
                <w:color w:val="000000"/>
                <w:sz w:val="22"/>
                <w:szCs w:val="22"/>
                <w:lang w:eastAsia="ja-JP"/>
              </w:rPr>
              <w:t>25</w:t>
            </w:r>
            <w:r w:rsidRPr="003B7373">
              <w:rPr>
                <w:color w:val="000000"/>
                <w:sz w:val="22"/>
                <w:szCs w:val="22"/>
                <w:lang w:eastAsia="ja-JP"/>
              </w:rPr>
              <w:t>RB</w:t>
            </w:r>
            <w:r>
              <w:rPr>
                <w:color w:val="000000"/>
                <w:sz w:val="22"/>
                <w:szCs w:val="22"/>
                <w:lang w:eastAsia="ja-JP"/>
              </w:rPr>
              <w:t>, 15RB</w:t>
            </w:r>
          </w:p>
        </w:tc>
      </w:tr>
      <w:tr w:rsidR="00E06C0B" w:rsidRPr="003B7373" w14:paraId="3B2093B1" w14:textId="77777777" w:rsidTr="00321E5A">
        <w:tc>
          <w:tcPr>
            <w:tcW w:w="4470" w:type="dxa"/>
            <w:shd w:val="clear" w:color="auto" w:fill="auto"/>
          </w:tcPr>
          <w:p w14:paraId="5CD5492F" w14:textId="77777777" w:rsidR="00E06C0B" w:rsidRPr="003B7373" w:rsidRDefault="00E06C0B" w:rsidP="00321E5A">
            <w:pPr>
              <w:rPr>
                <w:rFonts w:eastAsia="MS PGothic"/>
                <w:color w:val="000000"/>
                <w:sz w:val="22"/>
                <w:szCs w:val="22"/>
              </w:rPr>
            </w:pPr>
            <w:r w:rsidRPr="003B7373">
              <w:rPr>
                <w:color w:val="000000"/>
                <w:sz w:val="22"/>
                <w:szCs w:val="22"/>
              </w:rPr>
              <w:t>Modulation and Code rate</w:t>
            </w:r>
            <w:r w:rsidRPr="003B7373">
              <w:rPr>
                <w:color w:val="000000"/>
                <w:sz w:val="22"/>
                <w:szCs w:val="22"/>
              </w:rPr>
              <w:br/>
              <w:t>Error curve type of PSCCH</w:t>
            </w:r>
          </w:p>
        </w:tc>
        <w:tc>
          <w:tcPr>
            <w:tcW w:w="4319" w:type="dxa"/>
            <w:shd w:val="clear" w:color="auto" w:fill="auto"/>
          </w:tcPr>
          <w:p w14:paraId="7D658808" w14:textId="77777777" w:rsidR="00E06C0B" w:rsidRPr="003B7373" w:rsidRDefault="00E06C0B" w:rsidP="00321E5A">
            <w:pPr>
              <w:rPr>
                <w:rFonts w:eastAsia="MS PGothic"/>
                <w:color w:val="000000"/>
                <w:sz w:val="22"/>
                <w:szCs w:val="22"/>
                <w:lang w:eastAsia="ja-JP"/>
              </w:rPr>
            </w:pPr>
            <w:r w:rsidRPr="003B7373">
              <w:rPr>
                <w:color w:val="000000"/>
                <w:sz w:val="22"/>
                <w:szCs w:val="22"/>
              </w:rPr>
              <w:t xml:space="preserve">QPSK, Polar coding </w:t>
            </w:r>
          </w:p>
        </w:tc>
      </w:tr>
      <w:tr w:rsidR="00E06C0B" w:rsidRPr="003B7373" w14:paraId="727FF1D7" w14:textId="77777777" w:rsidTr="00321E5A">
        <w:tc>
          <w:tcPr>
            <w:tcW w:w="4470" w:type="dxa"/>
            <w:shd w:val="clear" w:color="auto" w:fill="auto"/>
          </w:tcPr>
          <w:p w14:paraId="6BCEBFA5" w14:textId="77777777" w:rsidR="00E06C0B" w:rsidRPr="003B7373" w:rsidRDefault="00E06C0B" w:rsidP="00321E5A">
            <w:pPr>
              <w:rPr>
                <w:rFonts w:eastAsia="MS PGothic"/>
                <w:color w:val="000000"/>
                <w:sz w:val="22"/>
                <w:szCs w:val="22"/>
              </w:rPr>
            </w:pPr>
            <w:r w:rsidRPr="003B7373">
              <w:rPr>
                <w:color w:val="000000"/>
                <w:sz w:val="22"/>
                <w:szCs w:val="22"/>
              </w:rPr>
              <w:t>Modulation and Code rate</w:t>
            </w:r>
            <w:r w:rsidRPr="003B7373">
              <w:rPr>
                <w:color w:val="000000"/>
                <w:sz w:val="22"/>
                <w:szCs w:val="22"/>
              </w:rPr>
              <w:br/>
              <w:t>Error curve type</w:t>
            </w:r>
            <w:r w:rsidRPr="003B7373">
              <w:rPr>
                <w:color w:val="000000"/>
                <w:sz w:val="22"/>
                <w:szCs w:val="22"/>
              </w:rPr>
              <w:br/>
              <w:t>of PSSCH</w:t>
            </w:r>
          </w:p>
        </w:tc>
        <w:tc>
          <w:tcPr>
            <w:tcW w:w="4319" w:type="dxa"/>
            <w:shd w:val="clear" w:color="auto" w:fill="auto"/>
          </w:tcPr>
          <w:p w14:paraId="759B0EAE" w14:textId="77777777" w:rsidR="00E06C0B" w:rsidRPr="003B7373" w:rsidRDefault="00E06C0B" w:rsidP="00321E5A">
            <w:pPr>
              <w:rPr>
                <w:color w:val="000000"/>
                <w:sz w:val="22"/>
                <w:szCs w:val="22"/>
              </w:rPr>
            </w:pPr>
            <w:r w:rsidRPr="003B7373">
              <w:rPr>
                <w:color w:val="000000"/>
                <w:sz w:val="22"/>
                <w:szCs w:val="22"/>
              </w:rPr>
              <w:t>16QAM, LDPC</w:t>
            </w:r>
          </w:p>
          <w:p w14:paraId="588F1F39" w14:textId="0C3DA85A" w:rsidR="00E06C0B" w:rsidRPr="003B7373" w:rsidRDefault="00E06C0B" w:rsidP="00321E5A">
            <w:pPr>
              <w:rPr>
                <w:color w:val="000000"/>
                <w:sz w:val="22"/>
                <w:szCs w:val="22"/>
              </w:rPr>
            </w:pPr>
            <w:r w:rsidRPr="003B7373">
              <w:rPr>
                <w:color w:val="000000"/>
                <w:sz w:val="22"/>
                <w:szCs w:val="22"/>
              </w:rPr>
              <w:t xml:space="preserve">  800byte: 50RB</w:t>
            </w:r>
            <w:r w:rsidR="006F5F7B">
              <w:rPr>
                <w:color w:val="000000"/>
                <w:sz w:val="22"/>
                <w:szCs w:val="22"/>
              </w:rPr>
              <w:t>, 45RB</w:t>
            </w:r>
          </w:p>
          <w:p w14:paraId="05ADAAD9" w14:textId="52DF625C" w:rsidR="00E06C0B" w:rsidRPr="003B7373" w:rsidRDefault="00E06C0B" w:rsidP="00321E5A">
            <w:pPr>
              <w:rPr>
                <w:color w:val="000000"/>
                <w:sz w:val="22"/>
                <w:szCs w:val="22"/>
                <w:lang w:eastAsia="ja-JP"/>
              </w:rPr>
            </w:pPr>
            <w:r w:rsidRPr="003B7373">
              <w:rPr>
                <w:color w:val="000000"/>
                <w:sz w:val="22"/>
                <w:szCs w:val="22"/>
              </w:rPr>
              <w:t xml:space="preserve">  1200byte: 50RB</w:t>
            </w:r>
            <w:r w:rsidR="006F5F7B">
              <w:rPr>
                <w:color w:val="000000"/>
                <w:sz w:val="22"/>
                <w:szCs w:val="22"/>
              </w:rPr>
              <w:t>,</w:t>
            </w:r>
            <w:r w:rsidRPr="003B7373">
              <w:rPr>
                <w:color w:val="000000"/>
                <w:sz w:val="22"/>
                <w:szCs w:val="22"/>
                <w:lang w:eastAsia="ja-JP"/>
              </w:rPr>
              <w:t xml:space="preserve"> </w:t>
            </w:r>
            <w:r w:rsidR="006F5F7B">
              <w:rPr>
                <w:color w:val="000000"/>
                <w:sz w:val="22"/>
                <w:szCs w:val="22"/>
                <w:lang w:eastAsia="ja-JP"/>
              </w:rPr>
              <w:t>45RB</w:t>
            </w:r>
          </w:p>
        </w:tc>
      </w:tr>
      <w:tr w:rsidR="00E06C0B" w:rsidRPr="003B7373" w14:paraId="248280DC" w14:textId="77777777" w:rsidTr="00321E5A">
        <w:tc>
          <w:tcPr>
            <w:tcW w:w="4470" w:type="dxa"/>
            <w:shd w:val="clear" w:color="auto" w:fill="auto"/>
          </w:tcPr>
          <w:p w14:paraId="316DA8FC" w14:textId="77777777" w:rsidR="00E06C0B" w:rsidRPr="003B7373" w:rsidRDefault="00E06C0B" w:rsidP="00321E5A">
            <w:pPr>
              <w:rPr>
                <w:rFonts w:eastAsia="MS PGothic"/>
                <w:color w:val="000000"/>
                <w:sz w:val="22"/>
                <w:szCs w:val="22"/>
              </w:rPr>
            </w:pPr>
            <w:r w:rsidRPr="003B7373">
              <w:rPr>
                <w:color w:val="000000"/>
                <w:sz w:val="22"/>
                <w:szCs w:val="22"/>
                <w:lang w:eastAsia="ja-JP"/>
              </w:rPr>
              <w:t>T</w:t>
            </w:r>
            <w:r w:rsidRPr="003B7373">
              <w:rPr>
                <w:color w:val="000000"/>
                <w:sz w:val="22"/>
                <w:szCs w:val="22"/>
              </w:rPr>
              <w:t>raffic mode</w:t>
            </w:r>
          </w:p>
        </w:tc>
        <w:tc>
          <w:tcPr>
            <w:tcW w:w="4319" w:type="dxa"/>
            <w:shd w:val="clear" w:color="auto" w:fill="auto"/>
          </w:tcPr>
          <w:p w14:paraId="18D0FCE4" w14:textId="62BE4CB4" w:rsidR="00E06C0B" w:rsidRPr="003B7373" w:rsidRDefault="00FE4327" w:rsidP="00321E5A">
            <w:pPr>
              <w:rPr>
                <w:rFonts w:eastAsia="MS Mincho"/>
                <w:sz w:val="22"/>
                <w:szCs w:val="22"/>
                <w:lang w:val="en-US" w:eastAsia="ja-JP"/>
              </w:rPr>
            </w:pPr>
            <w:r w:rsidRPr="003B7373">
              <w:rPr>
                <w:rFonts w:eastAsia="MS Mincho"/>
                <w:sz w:val="22"/>
                <w:szCs w:val="22"/>
                <w:lang w:val="en-US" w:eastAsia="ja-JP"/>
              </w:rPr>
              <w:t>Periodic traffic: Model 2</w:t>
            </w:r>
            <w:r w:rsidR="003C51B6" w:rsidRPr="003B7373">
              <w:rPr>
                <w:rFonts w:eastAsia="MS Mincho"/>
                <w:sz w:val="22"/>
                <w:szCs w:val="22"/>
                <w:lang w:val="en-US" w:eastAsia="ja-JP"/>
              </w:rPr>
              <w:t xml:space="preserve"> </w:t>
            </w:r>
            <w:r w:rsidRPr="003B7373">
              <w:rPr>
                <w:rFonts w:eastAsia="MS Mincho"/>
                <w:sz w:val="22"/>
                <w:szCs w:val="22"/>
                <w:lang w:val="en-US" w:eastAsia="ja-JP"/>
              </w:rPr>
              <w:t xml:space="preserve">(Medium traffic intensity) (Inter-packet arrival time: </w:t>
            </w:r>
            <w:r w:rsidR="006F5F7B">
              <w:rPr>
                <w:rFonts w:eastAsia="MS Mincho"/>
                <w:sz w:val="22"/>
                <w:szCs w:val="22"/>
                <w:lang w:val="en-US" w:eastAsia="ja-JP"/>
              </w:rPr>
              <w:t>5</w:t>
            </w:r>
            <w:r w:rsidRPr="003B7373">
              <w:rPr>
                <w:rFonts w:eastAsia="MS Mincho"/>
                <w:sz w:val="22"/>
                <w:szCs w:val="22"/>
                <w:lang w:val="en-US" w:eastAsia="ja-JP"/>
              </w:rPr>
              <w:t xml:space="preserve">0 </w:t>
            </w:r>
            <w:proofErr w:type="spellStart"/>
            <w:r w:rsidRPr="003B7373">
              <w:rPr>
                <w:rFonts w:eastAsia="MS Mincho"/>
                <w:sz w:val="22"/>
                <w:szCs w:val="22"/>
                <w:lang w:val="en-US" w:eastAsia="ja-JP"/>
              </w:rPr>
              <w:t>ms</w:t>
            </w:r>
            <w:proofErr w:type="spellEnd"/>
            <w:r w:rsidRPr="003B7373">
              <w:rPr>
                <w:rFonts w:eastAsia="MS Mincho"/>
                <w:sz w:val="22"/>
                <w:szCs w:val="22"/>
                <w:lang w:val="en-US" w:eastAsia="ja-JP"/>
              </w:rPr>
              <w:t>)</w:t>
            </w:r>
          </w:p>
        </w:tc>
      </w:tr>
      <w:tr w:rsidR="00E06C0B" w:rsidRPr="003B7373" w14:paraId="4CDAB86E" w14:textId="77777777" w:rsidTr="00321E5A">
        <w:tc>
          <w:tcPr>
            <w:tcW w:w="4470" w:type="dxa"/>
            <w:shd w:val="clear" w:color="auto" w:fill="auto"/>
          </w:tcPr>
          <w:p w14:paraId="736FB471" w14:textId="77777777" w:rsidR="00E06C0B" w:rsidRPr="003B7373" w:rsidRDefault="00E06C0B" w:rsidP="00321E5A">
            <w:pPr>
              <w:rPr>
                <w:rFonts w:eastAsia="MS PGothic"/>
                <w:color w:val="000000"/>
                <w:sz w:val="22"/>
                <w:szCs w:val="22"/>
              </w:rPr>
            </w:pPr>
            <w:r w:rsidRPr="003B7373">
              <w:rPr>
                <w:color w:val="000000"/>
                <w:sz w:val="22"/>
                <w:szCs w:val="22"/>
              </w:rPr>
              <w:t>Threshold for excluding SCI decoded resources</w:t>
            </w:r>
          </w:p>
        </w:tc>
        <w:tc>
          <w:tcPr>
            <w:tcW w:w="4319" w:type="dxa"/>
            <w:shd w:val="clear" w:color="auto" w:fill="auto"/>
          </w:tcPr>
          <w:p w14:paraId="1F6A520E" w14:textId="77777777" w:rsidR="00E06C0B" w:rsidRPr="003B7373" w:rsidRDefault="00E06C0B" w:rsidP="00321E5A">
            <w:pPr>
              <w:rPr>
                <w:rFonts w:eastAsia="MS PGothic"/>
                <w:color w:val="000000"/>
                <w:sz w:val="22"/>
                <w:szCs w:val="22"/>
              </w:rPr>
            </w:pPr>
            <w:r w:rsidRPr="003B7373">
              <w:rPr>
                <w:sz w:val="22"/>
                <w:szCs w:val="22"/>
              </w:rPr>
              <w:t>-128</w:t>
            </w:r>
            <w:r w:rsidRPr="003B7373">
              <w:rPr>
                <w:color w:val="000000"/>
                <w:sz w:val="22"/>
                <w:szCs w:val="22"/>
              </w:rPr>
              <w:t>[dBm]</w:t>
            </w:r>
          </w:p>
        </w:tc>
      </w:tr>
      <w:tr w:rsidR="00E06C0B" w:rsidRPr="003B7373" w14:paraId="02A31FD6" w14:textId="77777777" w:rsidTr="00321E5A">
        <w:tc>
          <w:tcPr>
            <w:tcW w:w="4470" w:type="dxa"/>
            <w:shd w:val="clear" w:color="auto" w:fill="auto"/>
          </w:tcPr>
          <w:p w14:paraId="1F5C4CEB" w14:textId="77777777" w:rsidR="00E06C0B" w:rsidRPr="003B7373" w:rsidRDefault="00E06C0B" w:rsidP="00321E5A">
            <w:pPr>
              <w:rPr>
                <w:rFonts w:eastAsia="MS PGothic"/>
                <w:color w:val="000000"/>
                <w:sz w:val="22"/>
                <w:szCs w:val="22"/>
              </w:rPr>
            </w:pPr>
            <w:r w:rsidRPr="003B7373">
              <w:rPr>
                <w:color w:val="000000"/>
                <w:sz w:val="22"/>
                <w:szCs w:val="22"/>
                <w:lang w:eastAsia="ja-JP"/>
              </w:rPr>
              <w:t>R</w:t>
            </w:r>
            <w:r w:rsidRPr="003B7373">
              <w:rPr>
                <w:color w:val="000000"/>
                <w:sz w:val="22"/>
                <w:szCs w:val="22"/>
              </w:rPr>
              <w:t>epetition</w:t>
            </w:r>
          </w:p>
        </w:tc>
        <w:tc>
          <w:tcPr>
            <w:tcW w:w="4319" w:type="dxa"/>
            <w:shd w:val="clear" w:color="auto" w:fill="auto"/>
          </w:tcPr>
          <w:p w14:paraId="32FFA3EC" w14:textId="77777777" w:rsidR="00E06C0B" w:rsidRPr="003B7373" w:rsidRDefault="00E06C0B" w:rsidP="00321E5A">
            <w:pPr>
              <w:rPr>
                <w:color w:val="000000"/>
                <w:sz w:val="22"/>
                <w:szCs w:val="22"/>
              </w:rPr>
            </w:pPr>
            <w:r w:rsidRPr="003B7373">
              <w:rPr>
                <w:color w:val="000000"/>
                <w:sz w:val="22"/>
                <w:szCs w:val="22"/>
              </w:rPr>
              <w:t>Chase</w:t>
            </w:r>
            <w:r w:rsidRPr="003B7373">
              <w:rPr>
                <w:color w:val="000000"/>
                <w:sz w:val="22"/>
                <w:szCs w:val="22"/>
                <w:lang w:eastAsia="ja-JP"/>
              </w:rPr>
              <w:t xml:space="preserve"> c</w:t>
            </w:r>
            <w:r w:rsidRPr="003B7373">
              <w:rPr>
                <w:color w:val="000000"/>
                <w:sz w:val="22"/>
                <w:szCs w:val="22"/>
              </w:rPr>
              <w:t>ombining with</w:t>
            </w:r>
          </w:p>
          <w:p w14:paraId="14405254" w14:textId="77777777" w:rsidR="00E06C0B" w:rsidRPr="003B7373" w:rsidRDefault="00E06C0B" w:rsidP="00321E5A">
            <w:pPr>
              <w:rPr>
                <w:rFonts w:eastAsia="MS PGothic"/>
                <w:color w:val="000000"/>
                <w:sz w:val="22"/>
                <w:szCs w:val="22"/>
              </w:rPr>
            </w:pPr>
            <w:r w:rsidRPr="003B7373">
              <w:rPr>
                <w:color w:val="000000"/>
                <w:sz w:val="22"/>
                <w:szCs w:val="22"/>
                <w:lang w:eastAsia="ja-JP"/>
              </w:rPr>
              <w:t>the same number of s</w:t>
            </w:r>
            <w:r w:rsidRPr="003B7373">
              <w:rPr>
                <w:color w:val="000000"/>
                <w:sz w:val="22"/>
                <w:szCs w:val="22"/>
              </w:rPr>
              <w:t>ub-channels as initial Tx</w:t>
            </w:r>
          </w:p>
        </w:tc>
      </w:tr>
    </w:tbl>
    <w:p w14:paraId="159057FE" w14:textId="73004A84" w:rsidR="00E06C0B" w:rsidRDefault="00E06C0B" w:rsidP="002958FC">
      <w:pPr>
        <w:spacing w:before="120"/>
        <w:jc w:val="both"/>
        <w:rPr>
          <w:szCs w:val="22"/>
        </w:rPr>
      </w:pPr>
    </w:p>
    <w:p w14:paraId="0A5F7F87" w14:textId="1B735B76" w:rsidR="00574458" w:rsidRPr="003B7373" w:rsidRDefault="00574458" w:rsidP="00574458">
      <w:pPr>
        <w:pStyle w:val="a4"/>
        <w:jc w:val="center"/>
        <w:rPr>
          <w:rFonts w:eastAsia="MS Mincho"/>
          <w:color w:val="000000"/>
          <w:sz w:val="22"/>
          <w:szCs w:val="22"/>
          <w:lang w:eastAsia="ja-JP"/>
        </w:rPr>
      </w:pPr>
      <w:r w:rsidRPr="003B7373">
        <w:rPr>
          <w:color w:val="000000"/>
          <w:sz w:val="22"/>
          <w:szCs w:val="22"/>
        </w:rPr>
        <w:t xml:space="preserve">Table </w:t>
      </w:r>
      <w:r w:rsidRPr="00E5319E">
        <w:rPr>
          <w:color w:val="000000"/>
          <w:sz w:val="22"/>
          <w:szCs w:val="22"/>
        </w:rPr>
        <w:fldChar w:fldCharType="begin"/>
      </w:r>
      <w:r w:rsidRPr="003B7373">
        <w:rPr>
          <w:color w:val="000000"/>
          <w:sz w:val="22"/>
          <w:szCs w:val="22"/>
        </w:rPr>
        <w:instrText xml:space="preserve"> SEQ Table \* ARABIC </w:instrText>
      </w:r>
      <w:r w:rsidRPr="00E5319E">
        <w:rPr>
          <w:color w:val="000000"/>
          <w:sz w:val="22"/>
          <w:szCs w:val="22"/>
        </w:rPr>
        <w:fldChar w:fldCharType="separate"/>
      </w:r>
      <w:r w:rsidR="00272933">
        <w:rPr>
          <w:noProof/>
          <w:color w:val="000000"/>
          <w:sz w:val="22"/>
          <w:szCs w:val="22"/>
        </w:rPr>
        <w:t>2</w:t>
      </w:r>
      <w:r w:rsidRPr="00E5319E">
        <w:rPr>
          <w:color w:val="000000"/>
          <w:sz w:val="22"/>
          <w:szCs w:val="22"/>
        </w:rPr>
        <w:fldChar w:fldCharType="end"/>
      </w:r>
      <w:r w:rsidRPr="003B7373">
        <w:rPr>
          <w:color w:val="000000"/>
          <w:sz w:val="22"/>
          <w:szCs w:val="22"/>
          <w:lang w:eastAsia="ja-JP"/>
        </w:rPr>
        <w:t xml:space="preserve">: SLS simulation assumptions for </w:t>
      </w:r>
      <w:r w:rsidR="006D4CD8">
        <w:rPr>
          <w:rFonts w:eastAsia="MS Mincho"/>
          <w:lang w:eastAsia="ja-JP"/>
        </w:rPr>
        <w:t>groupcast</w:t>
      </w:r>
      <w:r w:rsidRPr="003B7373">
        <w:rPr>
          <w:rFonts w:eastAsia="MS Mincho"/>
          <w:color w:val="000000"/>
          <w:sz w:val="22"/>
          <w:szCs w:val="22"/>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574458" w:rsidRPr="003B7373" w14:paraId="0CCC143E" w14:textId="77777777" w:rsidTr="005D1F5D">
        <w:trPr>
          <w:trHeight w:val="172"/>
        </w:trPr>
        <w:tc>
          <w:tcPr>
            <w:tcW w:w="4470" w:type="dxa"/>
            <w:shd w:val="solid" w:color="000000" w:fill="FFFFFF"/>
          </w:tcPr>
          <w:p w14:paraId="0CAC139F" w14:textId="77777777" w:rsidR="00574458" w:rsidRPr="003B7373" w:rsidRDefault="00574458" w:rsidP="005D1F5D">
            <w:pPr>
              <w:spacing w:before="120"/>
              <w:rPr>
                <w:b/>
                <w:bCs/>
                <w:sz w:val="22"/>
                <w:szCs w:val="22"/>
                <w:lang w:eastAsia="ja-JP"/>
              </w:rPr>
            </w:pPr>
            <w:r w:rsidRPr="003B7373">
              <w:rPr>
                <w:b/>
                <w:bCs/>
                <w:sz w:val="22"/>
                <w:szCs w:val="22"/>
                <w:lang w:eastAsia="ja-JP"/>
              </w:rPr>
              <w:t>Attributes</w:t>
            </w:r>
          </w:p>
        </w:tc>
        <w:tc>
          <w:tcPr>
            <w:tcW w:w="4319" w:type="dxa"/>
            <w:shd w:val="solid" w:color="000000" w:fill="FFFFFF"/>
          </w:tcPr>
          <w:p w14:paraId="4079695E" w14:textId="77777777" w:rsidR="00574458" w:rsidRPr="003B7373" w:rsidRDefault="00574458" w:rsidP="005D1F5D">
            <w:pPr>
              <w:spacing w:before="120"/>
              <w:rPr>
                <w:b/>
                <w:bCs/>
                <w:sz w:val="22"/>
                <w:szCs w:val="22"/>
                <w:lang w:eastAsia="ja-JP"/>
              </w:rPr>
            </w:pPr>
            <w:r w:rsidRPr="003B7373">
              <w:rPr>
                <w:b/>
                <w:bCs/>
                <w:sz w:val="22"/>
                <w:szCs w:val="22"/>
                <w:lang w:eastAsia="ja-JP"/>
              </w:rPr>
              <w:t>Values or Assumptions</w:t>
            </w:r>
          </w:p>
        </w:tc>
      </w:tr>
      <w:tr w:rsidR="00574458" w:rsidRPr="003B7373" w14:paraId="0E1B2A84" w14:textId="77777777" w:rsidTr="005D1F5D">
        <w:tc>
          <w:tcPr>
            <w:tcW w:w="4470" w:type="dxa"/>
            <w:shd w:val="clear" w:color="auto" w:fill="auto"/>
          </w:tcPr>
          <w:p w14:paraId="0C3140E1" w14:textId="77777777" w:rsidR="00574458" w:rsidRPr="003B7373" w:rsidRDefault="00574458" w:rsidP="005D1F5D">
            <w:pPr>
              <w:rPr>
                <w:rFonts w:eastAsia="MS PGothic"/>
                <w:color w:val="000000"/>
                <w:sz w:val="22"/>
                <w:szCs w:val="22"/>
              </w:rPr>
            </w:pPr>
            <w:r w:rsidRPr="003B7373">
              <w:rPr>
                <w:color w:val="000000"/>
                <w:sz w:val="22"/>
                <w:szCs w:val="22"/>
                <w:lang w:eastAsia="ja-JP"/>
              </w:rPr>
              <w:t>S</w:t>
            </w:r>
            <w:r w:rsidRPr="003B7373">
              <w:rPr>
                <w:color w:val="000000"/>
                <w:sz w:val="22"/>
                <w:szCs w:val="22"/>
              </w:rPr>
              <w:t>cenario</w:t>
            </w:r>
          </w:p>
        </w:tc>
        <w:tc>
          <w:tcPr>
            <w:tcW w:w="4319" w:type="dxa"/>
            <w:shd w:val="clear" w:color="auto" w:fill="auto"/>
          </w:tcPr>
          <w:p w14:paraId="5892AD9C" w14:textId="77777777" w:rsidR="00574458" w:rsidRPr="003B7373" w:rsidRDefault="00574458" w:rsidP="005D1F5D">
            <w:pPr>
              <w:rPr>
                <w:rFonts w:eastAsia="MS PGothic"/>
                <w:color w:val="000000"/>
                <w:sz w:val="22"/>
                <w:szCs w:val="22"/>
              </w:rPr>
            </w:pPr>
            <w:r w:rsidRPr="003B7373">
              <w:rPr>
                <w:color w:val="000000"/>
                <w:sz w:val="22"/>
                <w:szCs w:val="22"/>
              </w:rPr>
              <w:t xml:space="preserve">Base on cases of Highway and Urban in TR </w:t>
            </w:r>
            <w:r w:rsidRPr="003B7373">
              <w:rPr>
                <w:sz w:val="22"/>
                <w:szCs w:val="22"/>
              </w:rPr>
              <w:t>37.885</w:t>
            </w:r>
          </w:p>
        </w:tc>
      </w:tr>
      <w:tr w:rsidR="00574458" w:rsidRPr="003B7373" w14:paraId="71702368" w14:textId="77777777" w:rsidTr="005D1F5D">
        <w:tc>
          <w:tcPr>
            <w:tcW w:w="4470" w:type="dxa"/>
            <w:shd w:val="clear" w:color="auto" w:fill="auto"/>
          </w:tcPr>
          <w:p w14:paraId="433AD28F" w14:textId="77777777" w:rsidR="00574458" w:rsidRPr="003B7373" w:rsidRDefault="00574458" w:rsidP="005D1F5D">
            <w:pPr>
              <w:rPr>
                <w:rFonts w:eastAsia="MS PGothic"/>
                <w:color w:val="000000"/>
                <w:sz w:val="22"/>
                <w:szCs w:val="22"/>
              </w:rPr>
            </w:pPr>
            <w:r w:rsidRPr="003B7373">
              <w:rPr>
                <w:color w:val="000000"/>
                <w:sz w:val="22"/>
                <w:szCs w:val="22"/>
                <w:lang w:eastAsia="ja-JP"/>
              </w:rPr>
              <w:t>C</w:t>
            </w:r>
            <w:r w:rsidRPr="003B7373">
              <w:rPr>
                <w:color w:val="000000"/>
                <w:sz w:val="22"/>
                <w:szCs w:val="22"/>
              </w:rPr>
              <w:t>hannel model</w:t>
            </w:r>
          </w:p>
        </w:tc>
        <w:tc>
          <w:tcPr>
            <w:tcW w:w="4319" w:type="dxa"/>
            <w:shd w:val="clear" w:color="auto" w:fill="auto"/>
          </w:tcPr>
          <w:p w14:paraId="42AC922A" w14:textId="77777777" w:rsidR="00574458" w:rsidRPr="003B7373" w:rsidRDefault="00574458" w:rsidP="005D1F5D">
            <w:pPr>
              <w:rPr>
                <w:rFonts w:eastAsia="MS PGothic"/>
                <w:color w:val="000000"/>
                <w:sz w:val="22"/>
                <w:szCs w:val="22"/>
              </w:rPr>
            </w:pPr>
            <w:r w:rsidRPr="003B7373">
              <w:rPr>
                <w:color w:val="000000"/>
                <w:sz w:val="22"/>
                <w:szCs w:val="22"/>
                <w:lang w:eastAsia="ja-JP"/>
              </w:rPr>
              <w:t>P</w:t>
            </w:r>
            <w:r w:rsidRPr="003B7373">
              <w:rPr>
                <w:color w:val="000000"/>
                <w:sz w:val="22"/>
                <w:szCs w:val="22"/>
              </w:rPr>
              <w:t>athloss</w:t>
            </w:r>
            <w:r w:rsidRPr="003B7373">
              <w:rPr>
                <w:rFonts w:hint="eastAsia"/>
                <w:color w:val="000000"/>
                <w:sz w:val="22"/>
                <w:szCs w:val="22"/>
              </w:rPr>
              <w:t>：</w:t>
            </w:r>
            <w:r w:rsidRPr="003B7373">
              <w:rPr>
                <w:color w:val="000000"/>
                <w:sz w:val="22"/>
                <w:szCs w:val="22"/>
              </w:rPr>
              <w:t>Table 6.2.1-1 of TR 37.885</w:t>
            </w:r>
            <w:r w:rsidRPr="003B7373">
              <w:rPr>
                <w:color w:val="000000"/>
                <w:sz w:val="22"/>
                <w:szCs w:val="22"/>
              </w:rPr>
              <w:br/>
              <w:t>Shadowing</w:t>
            </w:r>
            <w:r w:rsidRPr="003B7373">
              <w:rPr>
                <w:rFonts w:hint="eastAsia"/>
                <w:color w:val="000000"/>
                <w:sz w:val="22"/>
                <w:szCs w:val="22"/>
              </w:rPr>
              <w:t>：</w:t>
            </w:r>
            <w:r w:rsidRPr="003B7373">
              <w:rPr>
                <w:color w:val="000000"/>
                <w:sz w:val="22"/>
                <w:szCs w:val="22"/>
              </w:rPr>
              <w:t>STD 3dB</w:t>
            </w:r>
            <w:r w:rsidRPr="003B7373">
              <w:rPr>
                <w:color w:val="000000"/>
                <w:sz w:val="22"/>
                <w:szCs w:val="22"/>
                <w:lang w:eastAsia="ja-JP"/>
              </w:rPr>
              <w:t xml:space="preserve">, </w:t>
            </w:r>
            <w:r w:rsidRPr="003B7373">
              <w:rPr>
                <w:color w:val="000000"/>
                <w:sz w:val="22"/>
                <w:szCs w:val="22"/>
              </w:rPr>
              <w:t>Decorrelation distance</w:t>
            </w:r>
            <w:r w:rsidRPr="003B7373">
              <w:rPr>
                <w:color w:val="000000"/>
                <w:sz w:val="22"/>
                <w:szCs w:val="22"/>
                <w:lang w:eastAsia="ja-JP"/>
              </w:rPr>
              <w:t xml:space="preserve"> </w:t>
            </w:r>
            <w:r w:rsidRPr="003B7373">
              <w:rPr>
                <w:color w:val="000000"/>
                <w:sz w:val="22"/>
                <w:szCs w:val="22"/>
              </w:rPr>
              <w:t>25m</w:t>
            </w:r>
            <w:r w:rsidRPr="003B7373">
              <w:rPr>
                <w:color w:val="000000"/>
                <w:sz w:val="22"/>
                <w:szCs w:val="22"/>
              </w:rPr>
              <w:br/>
            </w:r>
            <w:r w:rsidRPr="003B7373">
              <w:rPr>
                <w:color w:val="000000"/>
                <w:sz w:val="22"/>
                <w:szCs w:val="22"/>
                <w:lang w:eastAsia="ja-JP"/>
              </w:rPr>
              <w:t>F</w:t>
            </w:r>
            <w:r w:rsidRPr="003B7373">
              <w:rPr>
                <w:color w:val="000000"/>
                <w:sz w:val="22"/>
                <w:szCs w:val="22"/>
              </w:rPr>
              <w:t>ast fading</w:t>
            </w:r>
            <w:r w:rsidRPr="003B7373">
              <w:rPr>
                <w:rFonts w:hint="eastAsia"/>
                <w:color w:val="000000"/>
                <w:sz w:val="22"/>
                <w:szCs w:val="22"/>
              </w:rPr>
              <w:t>：</w:t>
            </w:r>
            <w:r w:rsidRPr="003B7373">
              <w:rPr>
                <w:color w:val="000000"/>
                <w:sz w:val="22"/>
                <w:szCs w:val="22"/>
                <w:lang w:eastAsia="ja-JP"/>
              </w:rPr>
              <w:t>S</w:t>
            </w:r>
            <w:r w:rsidRPr="003B7373">
              <w:rPr>
                <w:color w:val="000000"/>
                <w:sz w:val="22"/>
                <w:szCs w:val="22"/>
              </w:rPr>
              <w:t>ection 6.2.3 in TR 37.885</w:t>
            </w:r>
          </w:p>
        </w:tc>
      </w:tr>
      <w:tr w:rsidR="00574458" w:rsidRPr="003B7373" w14:paraId="2D498F46" w14:textId="77777777" w:rsidTr="005D1F5D">
        <w:tc>
          <w:tcPr>
            <w:tcW w:w="4470" w:type="dxa"/>
            <w:shd w:val="clear" w:color="auto" w:fill="auto"/>
          </w:tcPr>
          <w:p w14:paraId="760B37ED" w14:textId="77777777" w:rsidR="00574458" w:rsidRPr="003B7373" w:rsidRDefault="00574458" w:rsidP="005D1F5D">
            <w:pPr>
              <w:rPr>
                <w:rFonts w:eastAsia="MS PGothic"/>
                <w:color w:val="000000"/>
                <w:sz w:val="22"/>
                <w:szCs w:val="22"/>
              </w:rPr>
            </w:pPr>
            <w:r w:rsidRPr="003B7373">
              <w:rPr>
                <w:color w:val="000000"/>
                <w:sz w:val="22"/>
                <w:szCs w:val="22"/>
                <w:lang w:eastAsia="ja-JP"/>
              </w:rPr>
              <w:t>S</w:t>
            </w:r>
            <w:r w:rsidRPr="003B7373">
              <w:rPr>
                <w:color w:val="000000"/>
                <w:sz w:val="22"/>
                <w:szCs w:val="22"/>
              </w:rPr>
              <w:t>peed of vehicle</w:t>
            </w:r>
          </w:p>
        </w:tc>
        <w:tc>
          <w:tcPr>
            <w:tcW w:w="4319" w:type="dxa"/>
            <w:shd w:val="clear" w:color="auto" w:fill="auto"/>
          </w:tcPr>
          <w:p w14:paraId="276D75B6" w14:textId="77777777" w:rsidR="00574458" w:rsidRPr="003B7373" w:rsidRDefault="00574458" w:rsidP="005D1F5D">
            <w:pPr>
              <w:rPr>
                <w:rFonts w:eastAsia="MS PGothic"/>
                <w:color w:val="000000"/>
                <w:sz w:val="22"/>
                <w:szCs w:val="22"/>
              </w:rPr>
            </w:pPr>
            <w:r w:rsidRPr="003B7373">
              <w:rPr>
                <w:color w:val="000000"/>
                <w:sz w:val="22"/>
                <w:szCs w:val="22"/>
              </w:rPr>
              <w:t>140km/h and 60km/h for Highway and Urban</w:t>
            </w:r>
          </w:p>
        </w:tc>
      </w:tr>
      <w:tr w:rsidR="00574458" w:rsidRPr="003B7373" w14:paraId="59F1D89B" w14:textId="77777777" w:rsidTr="005D1F5D">
        <w:tc>
          <w:tcPr>
            <w:tcW w:w="4470" w:type="dxa"/>
            <w:shd w:val="clear" w:color="auto" w:fill="auto"/>
          </w:tcPr>
          <w:p w14:paraId="7A0A4732" w14:textId="77777777" w:rsidR="00574458" w:rsidRPr="003B7373" w:rsidRDefault="00574458" w:rsidP="005D1F5D">
            <w:pPr>
              <w:rPr>
                <w:rFonts w:eastAsia="MS PGothic"/>
                <w:color w:val="000000"/>
                <w:sz w:val="22"/>
                <w:szCs w:val="22"/>
              </w:rPr>
            </w:pPr>
            <w:r w:rsidRPr="003B7373">
              <w:rPr>
                <w:color w:val="000000"/>
                <w:sz w:val="22"/>
                <w:szCs w:val="22"/>
              </w:rPr>
              <w:t xml:space="preserve">The distance between the rear bumper of a vehicle and the front bumper </w:t>
            </w:r>
          </w:p>
        </w:tc>
        <w:tc>
          <w:tcPr>
            <w:tcW w:w="4319" w:type="dxa"/>
            <w:shd w:val="clear" w:color="auto" w:fill="auto"/>
          </w:tcPr>
          <w:p w14:paraId="775A300A" w14:textId="77777777" w:rsidR="00574458" w:rsidRPr="003B7373" w:rsidRDefault="00574458" w:rsidP="005D1F5D">
            <w:pPr>
              <w:rPr>
                <w:rFonts w:eastAsia="MS PGothic"/>
                <w:color w:val="000000"/>
                <w:sz w:val="22"/>
                <w:szCs w:val="22"/>
              </w:rPr>
            </w:pPr>
            <w:r w:rsidRPr="003B7373">
              <w:rPr>
                <w:color w:val="000000"/>
                <w:sz w:val="22"/>
                <w:szCs w:val="22"/>
                <w:lang w:eastAsia="ja-JP"/>
              </w:rPr>
              <w:t>A</w:t>
            </w:r>
            <w:r w:rsidRPr="003B7373">
              <w:rPr>
                <w:color w:val="000000"/>
                <w:sz w:val="22"/>
                <w:szCs w:val="22"/>
              </w:rPr>
              <w:t>verage 2.0[s] with min 2[m]</w:t>
            </w:r>
            <w:r w:rsidRPr="003B7373">
              <w:rPr>
                <w:color w:val="000000"/>
                <w:sz w:val="22"/>
                <w:szCs w:val="22"/>
              </w:rPr>
              <w:br/>
              <w:t>(vehicle length 5[m])</w:t>
            </w:r>
          </w:p>
        </w:tc>
      </w:tr>
      <w:tr w:rsidR="00574458" w:rsidRPr="003B7373" w14:paraId="408565D0" w14:textId="77777777" w:rsidTr="005D1F5D">
        <w:tc>
          <w:tcPr>
            <w:tcW w:w="4470" w:type="dxa"/>
            <w:shd w:val="clear" w:color="auto" w:fill="auto"/>
          </w:tcPr>
          <w:p w14:paraId="2E0F9E95" w14:textId="77777777" w:rsidR="00574458" w:rsidRPr="003B7373" w:rsidRDefault="00574458" w:rsidP="005D1F5D">
            <w:pPr>
              <w:rPr>
                <w:rFonts w:eastAsia="MS PGothic"/>
                <w:color w:val="000000"/>
                <w:sz w:val="22"/>
                <w:szCs w:val="22"/>
                <w:lang w:eastAsia="ja-JP"/>
              </w:rPr>
            </w:pPr>
            <w:r w:rsidRPr="003B7373">
              <w:rPr>
                <w:color w:val="000000"/>
                <w:sz w:val="22"/>
                <w:szCs w:val="22"/>
                <w:lang w:eastAsia="ja-JP"/>
              </w:rPr>
              <w:t>C</w:t>
            </w:r>
            <w:r w:rsidRPr="003B7373">
              <w:rPr>
                <w:color w:val="000000"/>
                <w:sz w:val="22"/>
                <w:szCs w:val="22"/>
              </w:rPr>
              <w:t>arrier frequency</w:t>
            </w:r>
          </w:p>
        </w:tc>
        <w:tc>
          <w:tcPr>
            <w:tcW w:w="4319" w:type="dxa"/>
            <w:shd w:val="clear" w:color="auto" w:fill="auto"/>
          </w:tcPr>
          <w:p w14:paraId="28437FAA" w14:textId="77777777" w:rsidR="00574458" w:rsidRPr="003B7373" w:rsidRDefault="00574458" w:rsidP="005D1F5D">
            <w:pPr>
              <w:rPr>
                <w:rFonts w:eastAsia="MS PGothic"/>
                <w:color w:val="000000"/>
                <w:sz w:val="22"/>
                <w:szCs w:val="22"/>
              </w:rPr>
            </w:pPr>
            <w:r w:rsidRPr="003B7373">
              <w:rPr>
                <w:color w:val="000000"/>
                <w:sz w:val="22"/>
                <w:szCs w:val="22"/>
                <w:lang w:eastAsia="ja-JP"/>
              </w:rPr>
              <w:t>5.9</w:t>
            </w:r>
            <w:r w:rsidRPr="003B7373">
              <w:rPr>
                <w:color w:val="000000"/>
                <w:sz w:val="22"/>
                <w:szCs w:val="22"/>
              </w:rPr>
              <w:t>[GHz]</w:t>
            </w:r>
          </w:p>
        </w:tc>
      </w:tr>
      <w:tr w:rsidR="00574458" w:rsidRPr="003B7373" w14:paraId="66C4E72B" w14:textId="77777777" w:rsidTr="005D1F5D">
        <w:tc>
          <w:tcPr>
            <w:tcW w:w="4470" w:type="dxa"/>
            <w:shd w:val="clear" w:color="auto" w:fill="auto"/>
          </w:tcPr>
          <w:p w14:paraId="589FBA39" w14:textId="77777777" w:rsidR="00574458" w:rsidRPr="003B7373" w:rsidRDefault="00574458" w:rsidP="005D1F5D">
            <w:pPr>
              <w:rPr>
                <w:rFonts w:eastAsia="MS PGothic"/>
                <w:color w:val="000000"/>
                <w:sz w:val="22"/>
                <w:szCs w:val="22"/>
              </w:rPr>
            </w:pPr>
            <w:r w:rsidRPr="003B7373">
              <w:rPr>
                <w:color w:val="000000"/>
                <w:sz w:val="22"/>
                <w:szCs w:val="22"/>
              </w:rPr>
              <w:t>Bandwidth</w:t>
            </w:r>
          </w:p>
        </w:tc>
        <w:tc>
          <w:tcPr>
            <w:tcW w:w="4319" w:type="dxa"/>
            <w:shd w:val="clear" w:color="auto" w:fill="auto"/>
          </w:tcPr>
          <w:p w14:paraId="02B7F880" w14:textId="77777777" w:rsidR="00574458" w:rsidRPr="003B7373" w:rsidRDefault="00574458" w:rsidP="005D1F5D">
            <w:pPr>
              <w:rPr>
                <w:rFonts w:eastAsia="MS PGothic"/>
                <w:color w:val="000000"/>
                <w:sz w:val="22"/>
                <w:szCs w:val="22"/>
              </w:rPr>
            </w:pPr>
            <w:r w:rsidRPr="003B7373">
              <w:rPr>
                <w:color w:val="000000"/>
                <w:sz w:val="22"/>
                <w:szCs w:val="22"/>
                <w:lang w:eastAsia="ja-JP"/>
              </w:rPr>
              <w:t>40</w:t>
            </w:r>
            <w:r w:rsidRPr="003B7373">
              <w:rPr>
                <w:color w:val="000000"/>
                <w:sz w:val="22"/>
                <w:szCs w:val="22"/>
              </w:rPr>
              <w:t>[MHz] (200RB</w:t>
            </w:r>
            <w:r w:rsidRPr="003B7373">
              <w:rPr>
                <w:color w:val="000000"/>
                <w:sz w:val="22"/>
                <w:szCs w:val="22"/>
                <w:lang w:eastAsia="ja-JP"/>
              </w:rPr>
              <w:t>s</w:t>
            </w:r>
            <w:r w:rsidRPr="003B7373">
              <w:rPr>
                <w:color w:val="000000"/>
                <w:sz w:val="22"/>
                <w:szCs w:val="22"/>
              </w:rPr>
              <w:t>, 2400subcarrier</w:t>
            </w:r>
            <w:r w:rsidRPr="003B7373">
              <w:rPr>
                <w:color w:val="000000"/>
                <w:sz w:val="22"/>
                <w:szCs w:val="22"/>
                <w:lang w:eastAsia="ja-JP"/>
              </w:rPr>
              <w:t>s</w:t>
            </w:r>
            <w:r w:rsidRPr="003B7373">
              <w:rPr>
                <w:color w:val="000000"/>
                <w:sz w:val="22"/>
                <w:szCs w:val="22"/>
              </w:rPr>
              <w:t>)</w:t>
            </w:r>
          </w:p>
        </w:tc>
      </w:tr>
      <w:tr w:rsidR="00574458" w:rsidRPr="003B7373" w14:paraId="43FF42E3" w14:textId="77777777" w:rsidTr="005D1F5D">
        <w:tc>
          <w:tcPr>
            <w:tcW w:w="4470" w:type="dxa"/>
            <w:shd w:val="clear" w:color="auto" w:fill="auto"/>
          </w:tcPr>
          <w:p w14:paraId="2AE53DF5" w14:textId="77777777" w:rsidR="00574458" w:rsidRPr="003B7373" w:rsidRDefault="00574458" w:rsidP="005D1F5D">
            <w:pPr>
              <w:rPr>
                <w:rFonts w:eastAsia="MS PGothic"/>
                <w:color w:val="000000"/>
                <w:sz w:val="22"/>
                <w:szCs w:val="22"/>
                <w:lang w:eastAsia="ja-JP"/>
              </w:rPr>
            </w:pPr>
            <w:r w:rsidRPr="003B7373">
              <w:rPr>
                <w:color w:val="000000"/>
                <w:sz w:val="22"/>
                <w:szCs w:val="22"/>
              </w:rPr>
              <w:t>Subcarrier</w:t>
            </w:r>
            <w:r w:rsidRPr="003B7373">
              <w:rPr>
                <w:color w:val="000000"/>
                <w:sz w:val="22"/>
                <w:szCs w:val="22"/>
                <w:lang w:eastAsia="ja-JP"/>
              </w:rPr>
              <w:t xml:space="preserve"> spacing</w:t>
            </w:r>
          </w:p>
        </w:tc>
        <w:tc>
          <w:tcPr>
            <w:tcW w:w="4319" w:type="dxa"/>
            <w:shd w:val="clear" w:color="auto" w:fill="auto"/>
          </w:tcPr>
          <w:p w14:paraId="3786A89C" w14:textId="77777777" w:rsidR="00574458" w:rsidRPr="003B7373" w:rsidRDefault="00574458" w:rsidP="005D1F5D">
            <w:pPr>
              <w:rPr>
                <w:rFonts w:eastAsia="MS PGothic"/>
                <w:color w:val="000000"/>
                <w:sz w:val="22"/>
                <w:szCs w:val="22"/>
              </w:rPr>
            </w:pPr>
            <w:r w:rsidRPr="003B7373">
              <w:rPr>
                <w:color w:val="000000"/>
                <w:sz w:val="22"/>
                <w:szCs w:val="22"/>
              </w:rPr>
              <w:t>15[kHz]</w:t>
            </w:r>
          </w:p>
        </w:tc>
      </w:tr>
      <w:tr w:rsidR="00574458" w:rsidRPr="003B7373" w14:paraId="1C96712D" w14:textId="77777777" w:rsidTr="005D1F5D">
        <w:tc>
          <w:tcPr>
            <w:tcW w:w="4470" w:type="dxa"/>
            <w:shd w:val="clear" w:color="auto" w:fill="auto"/>
          </w:tcPr>
          <w:p w14:paraId="32B5CC9E" w14:textId="77777777" w:rsidR="00574458" w:rsidRPr="003B7373" w:rsidRDefault="00574458" w:rsidP="005D1F5D">
            <w:pPr>
              <w:rPr>
                <w:rFonts w:eastAsia="MS PGothic"/>
                <w:color w:val="000000"/>
                <w:sz w:val="22"/>
                <w:szCs w:val="22"/>
              </w:rPr>
            </w:pPr>
            <w:r w:rsidRPr="003B7373">
              <w:rPr>
                <w:color w:val="000000"/>
                <w:sz w:val="22"/>
                <w:szCs w:val="22"/>
                <w:lang w:eastAsia="ja-JP"/>
              </w:rPr>
              <w:t>Slot</w:t>
            </w:r>
            <w:r w:rsidRPr="003B7373">
              <w:rPr>
                <w:color w:val="000000"/>
                <w:sz w:val="22"/>
                <w:szCs w:val="22"/>
              </w:rPr>
              <w:t xml:space="preserve"> length</w:t>
            </w:r>
          </w:p>
        </w:tc>
        <w:tc>
          <w:tcPr>
            <w:tcW w:w="4319" w:type="dxa"/>
            <w:shd w:val="clear" w:color="auto" w:fill="auto"/>
          </w:tcPr>
          <w:p w14:paraId="03778E30" w14:textId="77777777" w:rsidR="00574458" w:rsidRPr="003B7373" w:rsidRDefault="00574458" w:rsidP="005D1F5D">
            <w:pPr>
              <w:rPr>
                <w:rFonts w:eastAsia="MS PGothic"/>
                <w:color w:val="000000"/>
                <w:sz w:val="22"/>
                <w:szCs w:val="22"/>
              </w:rPr>
            </w:pPr>
            <w:r w:rsidRPr="003B7373">
              <w:rPr>
                <w:color w:val="000000"/>
                <w:sz w:val="22"/>
                <w:szCs w:val="22"/>
              </w:rPr>
              <w:t>1[</w:t>
            </w:r>
            <w:proofErr w:type="spellStart"/>
            <w:r w:rsidRPr="003B7373">
              <w:rPr>
                <w:color w:val="000000"/>
                <w:sz w:val="22"/>
                <w:szCs w:val="22"/>
              </w:rPr>
              <w:t>ms</w:t>
            </w:r>
            <w:proofErr w:type="spellEnd"/>
            <w:r w:rsidRPr="003B7373">
              <w:rPr>
                <w:color w:val="000000"/>
                <w:sz w:val="22"/>
                <w:szCs w:val="22"/>
              </w:rPr>
              <w:t>] (14symbol</w:t>
            </w:r>
            <w:r w:rsidRPr="003B7373">
              <w:rPr>
                <w:color w:val="000000"/>
                <w:sz w:val="22"/>
                <w:szCs w:val="22"/>
                <w:lang w:eastAsia="ja-JP"/>
              </w:rPr>
              <w:t>s</w:t>
            </w:r>
            <w:r w:rsidRPr="003B7373">
              <w:rPr>
                <w:color w:val="000000"/>
                <w:sz w:val="22"/>
                <w:szCs w:val="22"/>
              </w:rPr>
              <w:t>)</w:t>
            </w:r>
          </w:p>
        </w:tc>
      </w:tr>
      <w:tr w:rsidR="00574458" w:rsidRPr="003B7373" w14:paraId="0F41B7D0" w14:textId="77777777" w:rsidTr="005D1F5D">
        <w:tc>
          <w:tcPr>
            <w:tcW w:w="4470" w:type="dxa"/>
            <w:shd w:val="clear" w:color="auto" w:fill="auto"/>
          </w:tcPr>
          <w:p w14:paraId="5280857E" w14:textId="77777777" w:rsidR="00574458" w:rsidRPr="003B7373" w:rsidRDefault="00574458" w:rsidP="005D1F5D">
            <w:pPr>
              <w:rPr>
                <w:rFonts w:eastAsia="MS PGothic"/>
                <w:color w:val="000000"/>
                <w:sz w:val="22"/>
                <w:szCs w:val="22"/>
              </w:rPr>
            </w:pPr>
            <w:r w:rsidRPr="003B7373">
              <w:rPr>
                <w:color w:val="000000"/>
                <w:sz w:val="22"/>
                <w:szCs w:val="22"/>
                <w:lang w:eastAsia="ja-JP"/>
              </w:rPr>
              <w:t>T</w:t>
            </w:r>
            <w:r w:rsidRPr="003B7373">
              <w:rPr>
                <w:color w:val="000000"/>
                <w:sz w:val="22"/>
                <w:szCs w:val="22"/>
              </w:rPr>
              <w:t>ransmission power</w:t>
            </w:r>
          </w:p>
        </w:tc>
        <w:tc>
          <w:tcPr>
            <w:tcW w:w="4319" w:type="dxa"/>
            <w:shd w:val="clear" w:color="auto" w:fill="auto"/>
          </w:tcPr>
          <w:p w14:paraId="278E0AD1" w14:textId="77777777" w:rsidR="00574458" w:rsidRPr="003B7373" w:rsidRDefault="00574458" w:rsidP="005D1F5D">
            <w:pPr>
              <w:rPr>
                <w:rFonts w:eastAsia="MS PGothic"/>
                <w:color w:val="000000"/>
                <w:sz w:val="22"/>
                <w:szCs w:val="22"/>
                <w:lang w:eastAsia="ja-JP"/>
              </w:rPr>
            </w:pPr>
            <w:r w:rsidRPr="003B7373">
              <w:rPr>
                <w:sz w:val="22"/>
                <w:szCs w:val="22"/>
                <w:lang w:eastAsia="ja-JP"/>
              </w:rPr>
              <w:t>23</w:t>
            </w:r>
            <w:r w:rsidRPr="003B7373">
              <w:rPr>
                <w:color w:val="000000"/>
                <w:sz w:val="22"/>
                <w:szCs w:val="22"/>
                <w:lang w:eastAsia="ja-JP"/>
              </w:rPr>
              <w:t>[dBm]</w:t>
            </w:r>
          </w:p>
        </w:tc>
      </w:tr>
      <w:tr w:rsidR="00574458" w:rsidRPr="003B7373" w14:paraId="0D6B9505" w14:textId="77777777" w:rsidTr="005D1F5D">
        <w:tc>
          <w:tcPr>
            <w:tcW w:w="4470" w:type="dxa"/>
            <w:shd w:val="clear" w:color="auto" w:fill="auto"/>
          </w:tcPr>
          <w:p w14:paraId="67356FC4" w14:textId="77777777" w:rsidR="00574458" w:rsidRPr="003B7373" w:rsidRDefault="00574458" w:rsidP="005D1F5D">
            <w:pPr>
              <w:rPr>
                <w:rFonts w:eastAsia="MS PGothic"/>
                <w:color w:val="000000"/>
                <w:sz w:val="22"/>
                <w:szCs w:val="22"/>
              </w:rPr>
            </w:pPr>
            <w:r w:rsidRPr="003B7373">
              <w:rPr>
                <w:color w:val="000000"/>
                <w:sz w:val="22"/>
                <w:szCs w:val="22"/>
              </w:rPr>
              <w:t>TX Antenna Configuration</w:t>
            </w:r>
          </w:p>
        </w:tc>
        <w:tc>
          <w:tcPr>
            <w:tcW w:w="4319" w:type="dxa"/>
            <w:shd w:val="clear" w:color="auto" w:fill="auto"/>
          </w:tcPr>
          <w:p w14:paraId="080D9DCE" w14:textId="77777777" w:rsidR="00574458" w:rsidRPr="003B7373" w:rsidRDefault="00574458" w:rsidP="005D1F5D">
            <w:pPr>
              <w:rPr>
                <w:rFonts w:eastAsia="MS PGothic"/>
                <w:color w:val="000000"/>
                <w:sz w:val="22"/>
                <w:szCs w:val="22"/>
                <w:lang w:eastAsia="ja-JP"/>
              </w:rPr>
            </w:pPr>
            <w:r w:rsidRPr="003B7373">
              <w:rPr>
                <w:color w:val="000000"/>
                <w:sz w:val="22"/>
                <w:szCs w:val="22"/>
                <w:lang w:eastAsia="ja-JP"/>
              </w:rPr>
              <w:t>1 antenna</w:t>
            </w:r>
          </w:p>
        </w:tc>
      </w:tr>
      <w:tr w:rsidR="00574458" w:rsidRPr="003B7373" w14:paraId="58837334" w14:textId="77777777" w:rsidTr="005D1F5D">
        <w:tc>
          <w:tcPr>
            <w:tcW w:w="4470" w:type="dxa"/>
            <w:shd w:val="clear" w:color="auto" w:fill="auto"/>
          </w:tcPr>
          <w:p w14:paraId="7340A898" w14:textId="77777777" w:rsidR="00574458" w:rsidRPr="003B7373" w:rsidRDefault="00574458" w:rsidP="005D1F5D">
            <w:pPr>
              <w:rPr>
                <w:rFonts w:eastAsia="MS PGothic"/>
                <w:color w:val="000000"/>
                <w:sz w:val="22"/>
                <w:szCs w:val="22"/>
              </w:rPr>
            </w:pPr>
            <w:r w:rsidRPr="003B7373">
              <w:rPr>
                <w:color w:val="000000"/>
                <w:sz w:val="22"/>
                <w:szCs w:val="22"/>
              </w:rPr>
              <w:lastRenderedPageBreak/>
              <w:t>RX Configuration</w:t>
            </w:r>
          </w:p>
        </w:tc>
        <w:tc>
          <w:tcPr>
            <w:tcW w:w="4319" w:type="dxa"/>
            <w:shd w:val="clear" w:color="auto" w:fill="auto"/>
          </w:tcPr>
          <w:p w14:paraId="1290CFE0" w14:textId="77777777" w:rsidR="00574458" w:rsidRPr="003B7373" w:rsidRDefault="00574458" w:rsidP="005D1F5D">
            <w:pPr>
              <w:rPr>
                <w:color w:val="000000"/>
                <w:sz w:val="22"/>
                <w:szCs w:val="22"/>
                <w:lang w:eastAsia="ja-JP"/>
              </w:rPr>
            </w:pPr>
            <w:r w:rsidRPr="003B7373">
              <w:rPr>
                <w:color w:val="000000"/>
                <w:sz w:val="22"/>
                <w:szCs w:val="22"/>
                <w:lang w:eastAsia="ja-JP"/>
              </w:rPr>
              <w:t xml:space="preserve">4 antennas with </w:t>
            </w:r>
            <w:r w:rsidRPr="003B7373">
              <w:rPr>
                <w:color w:val="000000"/>
                <w:sz w:val="22"/>
                <w:szCs w:val="22"/>
              </w:rPr>
              <w:t>λ</w:t>
            </w:r>
            <w:r w:rsidRPr="003B7373">
              <w:rPr>
                <w:color w:val="000000"/>
                <w:sz w:val="22"/>
                <w:szCs w:val="22"/>
                <w:lang w:eastAsia="ja-JP"/>
              </w:rPr>
              <w:t>/2 spacing</w:t>
            </w:r>
          </w:p>
        </w:tc>
      </w:tr>
      <w:tr w:rsidR="00574458" w:rsidRPr="003B7373" w14:paraId="7A937648" w14:textId="77777777" w:rsidTr="005D1F5D">
        <w:tc>
          <w:tcPr>
            <w:tcW w:w="4470" w:type="dxa"/>
            <w:shd w:val="clear" w:color="auto" w:fill="auto"/>
          </w:tcPr>
          <w:p w14:paraId="45E77FE3" w14:textId="77777777" w:rsidR="00574458" w:rsidRPr="003B7373" w:rsidRDefault="00574458" w:rsidP="005D1F5D">
            <w:pPr>
              <w:rPr>
                <w:rFonts w:eastAsia="MS PGothic"/>
                <w:color w:val="000000"/>
                <w:sz w:val="22"/>
                <w:szCs w:val="22"/>
              </w:rPr>
            </w:pPr>
            <w:r w:rsidRPr="003B7373">
              <w:rPr>
                <w:color w:val="000000"/>
                <w:sz w:val="22"/>
                <w:szCs w:val="22"/>
                <w:lang w:eastAsia="ja-JP"/>
              </w:rPr>
              <w:t>A</w:t>
            </w:r>
            <w:r w:rsidRPr="003B7373">
              <w:rPr>
                <w:color w:val="000000"/>
                <w:sz w:val="22"/>
                <w:szCs w:val="22"/>
              </w:rPr>
              <w:t>ntenna pattern</w:t>
            </w:r>
          </w:p>
        </w:tc>
        <w:tc>
          <w:tcPr>
            <w:tcW w:w="4319" w:type="dxa"/>
            <w:shd w:val="clear" w:color="auto" w:fill="auto"/>
          </w:tcPr>
          <w:p w14:paraId="5D21F3D1" w14:textId="77777777" w:rsidR="00574458" w:rsidRPr="003B7373" w:rsidRDefault="00574458" w:rsidP="005D1F5D">
            <w:pPr>
              <w:rPr>
                <w:rFonts w:eastAsia="MS PGothic"/>
                <w:color w:val="000000"/>
                <w:sz w:val="22"/>
                <w:szCs w:val="22"/>
              </w:rPr>
            </w:pPr>
            <w:r w:rsidRPr="003B7373">
              <w:rPr>
                <w:color w:val="000000"/>
                <w:sz w:val="22"/>
                <w:szCs w:val="22"/>
              </w:rPr>
              <w:t>Omnidirectional</w:t>
            </w:r>
          </w:p>
        </w:tc>
      </w:tr>
      <w:tr w:rsidR="00574458" w:rsidRPr="003B7373" w14:paraId="4F4932D4" w14:textId="77777777" w:rsidTr="005D1F5D">
        <w:tc>
          <w:tcPr>
            <w:tcW w:w="4470" w:type="dxa"/>
            <w:shd w:val="clear" w:color="auto" w:fill="auto"/>
          </w:tcPr>
          <w:p w14:paraId="062DB4CD" w14:textId="77777777" w:rsidR="00574458" w:rsidRPr="003B7373" w:rsidRDefault="00574458" w:rsidP="005D1F5D">
            <w:pPr>
              <w:rPr>
                <w:rFonts w:eastAsia="MS PGothic"/>
                <w:color w:val="000000"/>
                <w:sz w:val="22"/>
                <w:szCs w:val="22"/>
              </w:rPr>
            </w:pPr>
            <w:r w:rsidRPr="003B7373">
              <w:rPr>
                <w:color w:val="000000"/>
                <w:sz w:val="22"/>
                <w:szCs w:val="22"/>
                <w:lang w:eastAsia="ja-JP"/>
              </w:rPr>
              <w:t>A</w:t>
            </w:r>
            <w:r w:rsidRPr="003B7373">
              <w:rPr>
                <w:color w:val="000000"/>
                <w:sz w:val="22"/>
                <w:szCs w:val="22"/>
              </w:rPr>
              <w:t>ntenna height</w:t>
            </w:r>
          </w:p>
        </w:tc>
        <w:tc>
          <w:tcPr>
            <w:tcW w:w="4319" w:type="dxa"/>
            <w:shd w:val="clear" w:color="auto" w:fill="auto"/>
          </w:tcPr>
          <w:p w14:paraId="227DCDB4" w14:textId="77777777" w:rsidR="00574458" w:rsidRPr="003B7373" w:rsidRDefault="00574458" w:rsidP="005D1F5D">
            <w:pPr>
              <w:rPr>
                <w:rFonts w:eastAsia="MS PGothic"/>
                <w:color w:val="000000"/>
                <w:sz w:val="22"/>
                <w:szCs w:val="22"/>
                <w:lang w:eastAsia="ja-JP"/>
              </w:rPr>
            </w:pPr>
            <w:r w:rsidRPr="003B7373">
              <w:rPr>
                <w:color w:val="000000"/>
                <w:sz w:val="22"/>
                <w:szCs w:val="22"/>
              </w:rPr>
              <w:t>1.</w:t>
            </w:r>
            <w:r w:rsidRPr="003B7373">
              <w:rPr>
                <w:color w:val="000000"/>
                <w:sz w:val="22"/>
                <w:szCs w:val="22"/>
                <w:lang w:eastAsia="ja-JP"/>
              </w:rPr>
              <w:t>6</w:t>
            </w:r>
            <w:r w:rsidRPr="003B7373">
              <w:rPr>
                <w:color w:val="000000"/>
                <w:sz w:val="22"/>
                <w:szCs w:val="22"/>
              </w:rPr>
              <w:t xml:space="preserve"> [m]</w:t>
            </w:r>
            <w:r w:rsidRPr="003B7373">
              <w:rPr>
                <w:color w:val="000000"/>
                <w:sz w:val="22"/>
                <w:szCs w:val="22"/>
                <w:lang w:eastAsia="ja-JP"/>
              </w:rPr>
              <w:t xml:space="preserve"> (</w:t>
            </w:r>
            <w:r w:rsidRPr="003B7373">
              <w:rPr>
                <w:sz w:val="22"/>
                <w:szCs w:val="22"/>
                <w:lang w:eastAsia="ja-JP"/>
              </w:rPr>
              <w:t>o</w:t>
            </w:r>
            <w:r w:rsidRPr="003B7373">
              <w:rPr>
                <w:sz w:val="22"/>
                <w:szCs w:val="22"/>
                <w:lang w:eastAsia="ko-KR"/>
              </w:rPr>
              <w:t>ption A</w:t>
            </w:r>
            <w:r w:rsidRPr="003B7373">
              <w:rPr>
                <w:sz w:val="22"/>
                <w:szCs w:val="22"/>
                <w:lang w:eastAsia="ja-JP"/>
              </w:rPr>
              <w:t>, t</w:t>
            </w:r>
            <w:r w:rsidRPr="003B7373">
              <w:rPr>
                <w:sz w:val="22"/>
                <w:szCs w:val="22"/>
                <w:lang w:eastAsia="ko-KR"/>
              </w:rPr>
              <w:t>ype 2</w:t>
            </w:r>
            <w:r w:rsidRPr="003B7373">
              <w:rPr>
                <w:color w:val="000000"/>
                <w:sz w:val="22"/>
                <w:szCs w:val="22"/>
                <w:lang w:eastAsia="ja-JP"/>
              </w:rPr>
              <w:t>)</w:t>
            </w:r>
          </w:p>
        </w:tc>
      </w:tr>
      <w:tr w:rsidR="00574458" w:rsidRPr="003B7373" w14:paraId="60BC9C03" w14:textId="77777777" w:rsidTr="005D1F5D">
        <w:tc>
          <w:tcPr>
            <w:tcW w:w="4470" w:type="dxa"/>
            <w:shd w:val="clear" w:color="auto" w:fill="auto"/>
          </w:tcPr>
          <w:p w14:paraId="462FD0F2" w14:textId="77777777" w:rsidR="00574458" w:rsidRPr="003B7373" w:rsidRDefault="00574458" w:rsidP="005D1F5D">
            <w:pPr>
              <w:rPr>
                <w:rFonts w:eastAsia="MS PGothic"/>
                <w:color w:val="000000"/>
                <w:sz w:val="22"/>
                <w:szCs w:val="22"/>
              </w:rPr>
            </w:pPr>
            <w:r w:rsidRPr="003B7373">
              <w:rPr>
                <w:color w:val="000000"/>
                <w:sz w:val="22"/>
                <w:szCs w:val="22"/>
                <w:lang w:eastAsia="ja-JP"/>
              </w:rPr>
              <w:t>A</w:t>
            </w:r>
            <w:r w:rsidRPr="003B7373">
              <w:rPr>
                <w:color w:val="000000"/>
                <w:sz w:val="22"/>
                <w:szCs w:val="22"/>
              </w:rPr>
              <w:t>ntenna gain</w:t>
            </w:r>
          </w:p>
        </w:tc>
        <w:tc>
          <w:tcPr>
            <w:tcW w:w="4319" w:type="dxa"/>
            <w:shd w:val="clear" w:color="auto" w:fill="auto"/>
          </w:tcPr>
          <w:p w14:paraId="336FBD44" w14:textId="77777777" w:rsidR="00574458" w:rsidRPr="003B7373" w:rsidRDefault="00574458" w:rsidP="005D1F5D">
            <w:pPr>
              <w:rPr>
                <w:rFonts w:eastAsia="MS PGothic"/>
                <w:color w:val="000000"/>
                <w:sz w:val="22"/>
                <w:szCs w:val="22"/>
              </w:rPr>
            </w:pPr>
            <w:r w:rsidRPr="003B7373">
              <w:rPr>
                <w:color w:val="000000"/>
                <w:sz w:val="22"/>
                <w:szCs w:val="22"/>
              </w:rPr>
              <w:t>3</w:t>
            </w:r>
            <w:r w:rsidRPr="003B7373">
              <w:rPr>
                <w:color w:val="000000"/>
                <w:sz w:val="22"/>
                <w:szCs w:val="22"/>
                <w:lang w:eastAsia="ja-JP"/>
              </w:rPr>
              <w:t xml:space="preserve"> </w:t>
            </w:r>
            <w:r w:rsidRPr="003B7373">
              <w:rPr>
                <w:color w:val="000000"/>
                <w:sz w:val="22"/>
                <w:szCs w:val="22"/>
              </w:rPr>
              <w:t>[</w:t>
            </w:r>
            <w:proofErr w:type="spellStart"/>
            <w:r w:rsidRPr="003B7373">
              <w:rPr>
                <w:color w:val="000000"/>
                <w:sz w:val="22"/>
                <w:szCs w:val="22"/>
              </w:rPr>
              <w:t>dBi</w:t>
            </w:r>
            <w:proofErr w:type="spellEnd"/>
            <w:r w:rsidRPr="003B7373">
              <w:rPr>
                <w:color w:val="000000"/>
                <w:sz w:val="22"/>
                <w:szCs w:val="22"/>
              </w:rPr>
              <w:t>]</w:t>
            </w:r>
          </w:p>
        </w:tc>
      </w:tr>
      <w:tr w:rsidR="00574458" w:rsidRPr="003B7373" w14:paraId="1A17F5A6" w14:textId="77777777" w:rsidTr="005D1F5D">
        <w:tc>
          <w:tcPr>
            <w:tcW w:w="4470" w:type="dxa"/>
            <w:shd w:val="clear" w:color="auto" w:fill="auto"/>
          </w:tcPr>
          <w:p w14:paraId="3EBA15C7" w14:textId="77777777" w:rsidR="00574458" w:rsidRPr="003B7373" w:rsidRDefault="00574458" w:rsidP="005D1F5D">
            <w:pPr>
              <w:rPr>
                <w:rFonts w:eastAsia="MS PGothic"/>
                <w:color w:val="000000"/>
                <w:sz w:val="22"/>
                <w:szCs w:val="22"/>
              </w:rPr>
            </w:pPr>
            <w:r w:rsidRPr="003B7373">
              <w:rPr>
                <w:color w:val="000000"/>
                <w:sz w:val="22"/>
                <w:szCs w:val="22"/>
                <w:lang w:eastAsia="ja-JP"/>
              </w:rPr>
              <w:t>N</w:t>
            </w:r>
            <w:r w:rsidRPr="003B7373">
              <w:rPr>
                <w:color w:val="000000"/>
                <w:sz w:val="22"/>
                <w:szCs w:val="22"/>
              </w:rPr>
              <w:t>oise figure</w:t>
            </w:r>
          </w:p>
        </w:tc>
        <w:tc>
          <w:tcPr>
            <w:tcW w:w="4319" w:type="dxa"/>
            <w:shd w:val="clear" w:color="auto" w:fill="auto"/>
          </w:tcPr>
          <w:p w14:paraId="03E24259" w14:textId="77777777" w:rsidR="00574458" w:rsidRPr="003B7373" w:rsidRDefault="00574458" w:rsidP="005D1F5D">
            <w:pPr>
              <w:rPr>
                <w:rFonts w:eastAsia="MS PGothic"/>
                <w:color w:val="000000"/>
                <w:sz w:val="22"/>
                <w:szCs w:val="22"/>
              </w:rPr>
            </w:pPr>
            <w:r w:rsidRPr="003B7373">
              <w:rPr>
                <w:color w:val="000000"/>
                <w:sz w:val="22"/>
                <w:szCs w:val="22"/>
              </w:rPr>
              <w:t>9</w:t>
            </w:r>
            <w:r w:rsidRPr="003B7373">
              <w:rPr>
                <w:color w:val="000000"/>
                <w:sz w:val="22"/>
                <w:szCs w:val="22"/>
                <w:lang w:eastAsia="ja-JP"/>
              </w:rPr>
              <w:t xml:space="preserve"> </w:t>
            </w:r>
            <w:r w:rsidRPr="003B7373">
              <w:rPr>
                <w:color w:val="000000"/>
                <w:sz w:val="22"/>
                <w:szCs w:val="22"/>
              </w:rPr>
              <w:t>[dB]</w:t>
            </w:r>
          </w:p>
        </w:tc>
      </w:tr>
      <w:tr w:rsidR="00574458" w:rsidRPr="003B7373" w14:paraId="03E4D053" w14:textId="77777777" w:rsidTr="005D1F5D">
        <w:trPr>
          <w:trHeight w:val="34"/>
        </w:trPr>
        <w:tc>
          <w:tcPr>
            <w:tcW w:w="4470" w:type="dxa"/>
            <w:shd w:val="clear" w:color="auto" w:fill="auto"/>
          </w:tcPr>
          <w:p w14:paraId="2437A651" w14:textId="77777777" w:rsidR="00574458" w:rsidRPr="003B7373" w:rsidRDefault="00574458" w:rsidP="005D1F5D">
            <w:pPr>
              <w:rPr>
                <w:color w:val="000000"/>
                <w:sz w:val="22"/>
                <w:szCs w:val="22"/>
                <w:lang w:eastAsia="ja-JP"/>
              </w:rPr>
            </w:pPr>
            <w:r w:rsidRPr="003B7373">
              <w:rPr>
                <w:color w:val="000000"/>
                <w:sz w:val="22"/>
                <w:szCs w:val="22"/>
                <w:lang w:eastAsia="ja-JP"/>
              </w:rPr>
              <w:t>Number of DMRS</w:t>
            </w:r>
          </w:p>
        </w:tc>
        <w:tc>
          <w:tcPr>
            <w:tcW w:w="4319" w:type="dxa"/>
            <w:shd w:val="clear" w:color="auto" w:fill="auto"/>
          </w:tcPr>
          <w:p w14:paraId="05F43012" w14:textId="77777777" w:rsidR="00574458" w:rsidRPr="003B7373" w:rsidRDefault="00574458" w:rsidP="005D1F5D">
            <w:pPr>
              <w:rPr>
                <w:color w:val="000000"/>
                <w:sz w:val="22"/>
                <w:szCs w:val="22"/>
                <w:lang w:eastAsia="ja-JP"/>
              </w:rPr>
            </w:pPr>
            <w:r w:rsidRPr="003B7373">
              <w:rPr>
                <w:color w:val="000000"/>
                <w:sz w:val="22"/>
                <w:szCs w:val="22"/>
                <w:lang w:eastAsia="ja-JP"/>
              </w:rPr>
              <w:t>4</w:t>
            </w:r>
          </w:p>
        </w:tc>
      </w:tr>
      <w:tr w:rsidR="00574458" w:rsidRPr="003B7373" w14:paraId="4B7CBA58" w14:textId="77777777" w:rsidTr="005D1F5D">
        <w:tc>
          <w:tcPr>
            <w:tcW w:w="4470" w:type="dxa"/>
            <w:shd w:val="clear" w:color="auto" w:fill="auto"/>
          </w:tcPr>
          <w:p w14:paraId="7C18B2F3" w14:textId="77777777" w:rsidR="00574458" w:rsidRPr="003B7373" w:rsidRDefault="00574458" w:rsidP="005D1F5D">
            <w:pPr>
              <w:rPr>
                <w:rFonts w:eastAsia="MS PGothic"/>
                <w:color w:val="000000"/>
                <w:sz w:val="22"/>
                <w:szCs w:val="22"/>
              </w:rPr>
            </w:pPr>
            <w:r w:rsidRPr="003B7373">
              <w:rPr>
                <w:color w:val="000000"/>
                <w:sz w:val="22"/>
                <w:szCs w:val="22"/>
                <w:lang w:eastAsia="ja-JP"/>
              </w:rPr>
              <w:t>S</w:t>
            </w:r>
            <w:r w:rsidRPr="003B7373">
              <w:rPr>
                <w:color w:val="000000"/>
                <w:sz w:val="22"/>
                <w:szCs w:val="22"/>
              </w:rPr>
              <w:t>ize of sub-channel</w:t>
            </w:r>
          </w:p>
        </w:tc>
        <w:tc>
          <w:tcPr>
            <w:tcW w:w="4319" w:type="dxa"/>
            <w:shd w:val="clear" w:color="auto" w:fill="auto"/>
          </w:tcPr>
          <w:p w14:paraId="5A961A53" w14:textId="77777777" w:rsidR="00574458" w:rsidRPr="003B7373" w:rsidRDefault="00574458" w:rsidP="005D1F5D">
            <w:pPr>
              <w:rPr>
                <w:sz w:val="22"/>
                <w:szCs w:val="22"/>
              </w:rPr>
            </w:pPr>
            <w:r w:rsidRPr="003B7373">
              <w:rPr>
                <w:color w:val="000000"/>
                <w:sz w:val="22"/>
                <w:szCs w:val="22"/>
                <w:lang w:eastAsia="ja-JP"/>
              </w:rPr>
              <w:t>50RB</w:t>
            </w:r>
          </w:p>
        </w:tc>
      </w:tr>
      <w:tr w:rsidR="00574458" w:rsidRPr="003B7373" w14:paraId="54467319" w14:textId="77777777" w:rsidTr="005D1F5D">
        <w:tc>
          <w:tcPr>
            <w:tcW w:w="4470" w:type="dxa"/>
            <w:shd w:val="clear" w:color="auto" w:fill="auto"/>
          </w:tcPr>
          <w:p w14:paraId="0B0593CB" w14:textId="77777777" w:rsidR="00574458" w:rsidRPr="003B7373" w:rsidRDefault="00574458" w:rsidP="005D1F5D">
            <w:pPr>
              <w:rPr>
                <w:rFonts w:eastAsia="MS PGothic"/>
                <w:color w:val="000000"/>
                <w:sz w:val="22"/>
                <w:szCs w:val="22"/>
              </w:rPr>
            </w:pPr>
            <w:r w:rsidRPr="003B7373">
              <w:rPr>
                <w:color w:val="000000"/>
                <w:sz w:val="22"/>
                <w:szCs w:val="22"/>
              </w:rPr>
              <w:t>Modulation and Code rate</w:t>
            </w:r>
            <w:r w:rsidRPr="003B7373">
              <w:rPr>
                <w:color w:val="000000"/>
                <w:sz w:val="22"/>
                <w:szCs w:val="22"/>
              </w:rPr>
              <w:br/>
              <w:t>Error curve type of PSCCH</w:t>
            </w:r>
          </w:p>
        </w:tc>
        <w:tc>
          <w:tcPr>
            <w:tcW w:w="4319" w:type="dxa"/>
            <w:shd w:val="clear" w:color="auto" w:fill="auto"/>
          </w:tcPr>
          <w:p w14:paraId="700393B5" w14:textId="77777777" w:rsidR="00574458" w:rsidRPr="003B7373" w:rsidRDefault="00574458" w:rsidP="005D1F5D">
            <w:pPr>
              <w:rPr>
                <w:rFonts w:eastAsia="MS PGothic"/>
                <w:color w:val="000000"/>
                <w:sz w:val="22"/>
                <w:szCs w:val="22"/>
                <w:lang w:eastAsia="ja-JP"/>
              </w:rPr>
            </w:pPr>
            <w:r w:rsidRPr="003B7373">
              <w:rPr>
                <w:color w:val="000000"/>
                <w:sz w:val="22"/>
                <w:szCs w:val="22"/>
              </w:rPr>
              <w:t xml:space="preserve">QPSK, Polar coding </w:t>
            </w:r>
          </w:p>
        </w:tc>
      </w:tr>
      <w:tr w:rsidR="00574458" w:rsidRPr="003B7373" w14:paraId="38AF3E5A" w14:textId="77777777" w:rsidTr="005D1F5D">
        <w:tc>
          <w:tcPr>
            <w:tcW w:w="4470" w:type="dxa"/>
            <w:shd w:val="clear" w:color="auto" w:fill="auto"/>
          </w:tcPr>
          <w:p w14:paraId="2DBA7919" w14:textId="77777777" w:rsidR="00574458" w:rsidRPr="003B7373" w:rsidRDefault="00574458" w:rsidP="005D1F5D">
            <w:pPr>
              <w:rPr>
                <w:rFonts w:eastAsia="MS PGothic"/>
                <w:color w:val="000000"/>
                <w:sz w:val="22"/>
                <w:szCs w:val="22"/>
              </w:rPr>
            </w:pPr>
            <w:r w:rsidRPr="003B7373">
              <w:rPr>
                <w:color w:val="000000"/>
                <w:sz w:val="22"/>
                <w:szCs w:val="22"/>
              </w:rPr>
              <w:t>Modulation and Code rate</w:t>
            </w:r>
            <w:r w:rsidRPr="003B7373">
              <w:rPr>
                <w:color w:val="000000"/>
                <w:sz w:val="22"/>
                <w:szCs w:val="22"/>
              </w:rPr>
              <w:br/>
              <w:t>Error curve type</w:t>
            </w:r>
            <w:r w:rsidRPr="003B7373">
              <w:rPr>
                <w:color w:val="000000"/>
                <w:sz w:val="22"/>
                <w:szCs w:val="22"/>
              </w:rPr>
              <w:br/>
              <w:t>of PSSCH</w:t>
            </w:r>
          </w:p>
        </w:tc>
        <w:tc>
          <w:tcPr>
            <w:tcW w:w="4319" w:type="dxa"/>
            <w:shd w:val="clear" w:color="auto" w:fill="auto"/>
          </w:tcPr>
          <w:p w14:paraId="65C486F3" w14:textId="77777777" w:rsidR="00574458" w:rsidRPr="003B7373" w:rsidRDefault="00574458" w:rsidP="005D1F5D">
            <w:pPr>
              <w:rPr>
                <w:color w:val="000000"/>
                <w:sz w:val="22"/>
                <w:szCs w:val="22"/>
              </w:rPr>
            </w:pPr>
            <w:r w:rsidRPr="003B7373">
              <w:rPr>
                <w:color w:val="000000"/>
                <w:sz w:val="22"/>
                <w:szCs w:val="22"/>
              </w:rPr>
              <w:t>16QAM, LDPC</w:t>
            </w:r>
          </w:p>
          <w:p w14:paraId="3F7A146F" w14:textId="77777777" w:rsidR="00574458" w:rsidRPr="003B7373" w:rsidRDefault="00574458" w:rsidP="005D1F5D">
            <w:pPr>
              <w:rPr>
                <w:color w:val="000000"/>
                <w:sz w:val="22"/>
                <w:szCs w:val="22"/>
              </w:rPr>
            </w:pPr>
            <w:r w:rsidRPr="003B7373">
              <w:rPr>
                <w:color w:val="000000"/>
                <w:sz w:val="22"/>
                <w:szCs w:val="22"/>
              </w:rPr>
              <w:t xml:space="preserve">  800byte: 50RB</w:t>
            </w:r>
          </w:p>
          <w:p w14:paraId="496EBF57" w14:textId="77777777" w:rsidR="00574458" w:rsidRPr="003B7373" w:rsidRDefault="00574458" w:rsidP="005D1F5D">
            <w:pPr>
              <w:rPr>
                <w:color w:val="000000"/>
                <w:sz w:val="22"/>
                <w:szCs w:val="22"/>
                <w:lang w:eastAsia="ja-JP"/>
              </w:rPr>
            </w:pPr>
            <w:r w:rsidRPr="003B7373">
              <w:rPr>
                <w:color w:val="000000"/>
                <w:sz w:val="22"/>
                <w:szCs w:val="22"/>
              </w:rPr>
              <w:t xml:space="preserve">  1200byte: 50RB</w:t>
            </w:r>
            <w:r w:rsidRPr="003B7373">
              <w:rPr>
                <w:color w:val="000000"/>
                <w:sz w:val="22"/>
                <w:szCs w:val="22"/>
                <w:lang w:eastAsia="ja-JP"/>
              </w:rPr>
              <w:t xml:space="preserve"> </w:t>
            </w:r>
          </w:p>
        </w:tc>
      </w:tr>
      <w:tr w:rsidR="00574458" w:rsidRPr="003B7373" w14:paraId="5829D3EB" w14:textId="77777777" w:rsidTr="005D1F5D">
        <w:tc>
          <w:tcPr>
            <w:tcW w:w="4470" w:type="dxa"/>
            <w:shd w:val="clear" w:color="auto" w:fill="auto"/>
          </w:tcPr>
          <w:p w14:paraId="35F7E30E" w14:textId="77777777" w:rsidR="00574458" w:rsidRPr="003B7373" w:rsidRDefault="00574458" w:rsidP="005D1F5D">
            <w:pPr>
              <w:rPr>
                <w:rFonts w:eastAsia="MS PGothic"/>
                <w:color w:val="000000"/>
                <w:sz w:val="22"/>
                <w:szCs w:val="22"/>
              </w:rPr>
            </w:pPr>
            <w:r w:rsidRPr="003B7373">
              <w:rPr>
                <w:color w:val="000000"/>
                <w:sz w:val="22"/>
                <w:szCs w:val="22"/>
                <w:lang w:eastAsia="ja-JP"/>
              </w:rPr>
              <w:t>T</w:t>
            </w:r>
            <w:r w:rsidRPr="003B7373">
              <w:rPr>
                <w:color w:val="000000"/>
                <w:sz w:val="22"/>
                <w:szCs w:val="22"/>
              </w:rPr>
              <w:t>raffic mode</w:t>
            </w:r>
          </w:p>
        </w:tc>
        <w:tc>
          <w:tcPr>
            <w:tcW w:w="4319" w:type="dxa"/>
            <w:shd w:val="clear" w:color="auto" w:fill="auto"/>
          </w:tcPr>
          <w:p w14:paraId="01CE5A32" w14:textId="77777777" w:rsidR="00574458" w:rsidRPr="003B7373" w:rsidRDefault="00574458" w:rsidP="005D1F5D">
            <w:pPr>
              <w:rPr>
                <w:rFonts w:eastAsia="MS Mincho"/>
                <w:sz w:val="22"/>
                <w:szCs w:val="22"/>
                <w:lang w:val="en-US" w:eastAsia="ja-JP"/>
              </w:rPr>
            </w:pPr>
            <w:r w:rsidRPr="003B7373">
              <w:rPr>
                <w:rFonts w:eastAsia="MS Mincho"/>
                <w:sz w:val="22"/>
                <w:szCs w:val="22"/>
                <w:lang w:val="en-US" w:eastAsia="ja-JP"/>
              </w:rPr>
              <w:t xml:space="preserve">Periodic traffic: Model 2 (Medium traffic intensity) (Inter-packet arrival time: 10 </w:t>
            </w:r>
            <w:proofErr w:type="spellStart"/>
            <w:r w:rsidRPr="003B7373">
              <w:rPr>
                <w:rFonts w:eastAsia="MS Mincho"/>
                <w:sz w:val="22"/>
                <w:szCs w:val="22"/>
                <w:lang w:val="en-US" w:eastAsia="ja-JP"/>
              </w:rPr>
              <w:t>ms</w:t>
            </w:r>
            <w:proofErr w:type="spellEnd"/>
            <w:r w:rsidRPr="003B7373">
              <w:rPr>
                <w:rFonts w:eastAsia="MS Mincho"/>
                <w:sz w:val="22"/>
                <w:szCs w:val="22"/>
                <w:lang w:val="en-US" w:eastAsia="ja-JP"/>
              </w:rPr>
              <w:t>)</w:t>
            </w:r>
          </w:p>
          <w:p w14:paraId="6466D5ED" w14:textId="77777777" w:rsidR="00574458" w:rsidRPr="003B7373" w:rsidRDefault="00574458" w:rsidP="005D1F5D">
            <w:pPr>
              <w:rPr>
                <w:rFonts w:eastAsia="MS Mincho"/>
                <w:sz w:val="22"/>
                <w:szCs w:val="22"/>
                <w:lang w:val="en-US" w:eastAsia="ja-JP"/>
              </w:rPr>
            </w:pPr>
            <w:r w:rsidRPr="003B7373">
              <w:rPr>
                <w:rFonts w:eastAsia="MS Mincho"/>
                <w:sz w:val="22"/>
                <w:szCs w:val="22"/>
                <w:lang w:val="en-US" w:eastAsia="ja-JP"/>
              </w:rPr>
              <w:t xml:space="preserve">Aperiodic traffic: Model 1 (Medium traffic intensity) (Inter-packet arrival time: 50 </w:t>
            </w:r>
            <w:proofErr w:type="spellStart"/>
            <w:r w:rsidRPr="003B7373">
              <w:rPr>
                <w:rFonts w:eastAsia="MS Mincho"/>
                <w:sz w:val="22"/>
                <w:szCs w:val="22"/>
                <w:lang w:val="en-US" w:eastAsia="ja-JP"/>
              </w:rPr>
              <w:t>ms</w:t>
            </w:r>
            <w:proofErr w:type="spellEnd"/>
            <w:r w:rsidRPr="003B7373">
              <w:rPr>
                <w:rFonts w:eastAsia="MS Mincho"/>
                <w:sz w:val="22"/>
                <w:szCs w:val="22"/>
                <w:lang w:val="en-US" w:eastAsia="ja-JP"/>
              </w:rPr>
              <w:t xml:space="preserve"> + random)</w:t>
            </w:r>
          </w:p>
        </w:tc>
      </w:tr>
      <w:tr w:rsidR="00574458" w:rsidRPr="003B7373" w14:paraId="25E22B7F" w14:textId="77777777" w:rsidTr="005D1F5D">
        <w:tc>
          <w:tcPr>
            <w:tcW w:w="4470" w:type="dxa"/>
            <w:shd w:val="clear" w:color="auto" w:fill="auto"/>
          </w:tcPr>
          <w:p w14:paraId="57B3C1A6" w14:textId="77777777" w:rsidR="00574458" w:rsidRPr="003B7373" w:rsidRDefault="00574458" w:rsidP="005D1F5D">
            <w:pPr>
              <w:rPr>
                <w:rFonts w:eastAsia="MS PGothic"/>
                <w:color w:val="000000"/>
                <w:sz w:val="22"/>
                <w:szCs w:val="22"/>
              </w:rPr>
            </w:pPr>
            <w:r w:rsidRPr="003B7373">
              <w:rPr>
                <w:color w:val="000000"/>
                <w:sz w:val="22"/>
                <w:szCs w:val="22"/>
              </w:rPr>
              <w:t>Threshold for excluding SCI decoded resources</w:t>
            </w:r>
          </w:p>
        </w:tc>
        <w:tc>
          <w:tcPr>
            <w:tcW w:w="4319" w:type="dxa"/>
            <w:shd w:val="clear" w:color="auto" w:fill="auto"/>
          </w:tcPr>
          <w:p w14:paraId="2618F0FF" w14:textId="77777777" w:rsidR="00574458" w:rsidRPr="003B7373" w:rsidRDefault="00574458" w:rsidP="005D1F5D">
            <w:pPr>
              <w:rPr>
                <w:rFonts w:eastAsia="MS PGothic"/>
                <w:color w:val="000000"/>
                <w:sz w:val="22"/>
                <w:szCs w:val="22"/>
              </w:rPr>
            </w:pPr>
            <w:r w:rsidRPr="003B7373">
              <w:rPr>
                <w:sz w:val="22"/>
                <w:szCs w:val="22"/>
              </w:rPr>
              <w:t>-128</w:t>
            </w:r>
            <w:r w:rsidRPr="003B7373">
              <w:rPr>
                <w:color w:val="000000"/>
                <w:sz w:val="22"/>
                <w:szCs w:val="22"/>
              </w:rPr>
              <w:t>[dBm]</w:t>
            </w:r>
          </w:p>
        </w:tc>
      </w:tr>
      <w:tr w:rsidR="00574458" w:rsidRPr="003B7373" w14:paraId="125358EE" w14:textId="77777777" w:rsidTr="005D1F5D">
        <w:tc>
          <w:tcPr>
            <w:tcW w:w="4470" w:type="dxa"/>
            <w:shd w:val="clear" w:color="auto" w:fill="auto"/>
          </w:tcPr>
          <w:p w14:paraId="70AB7E33" w14:textId="77777777" w:rsidR="00574458" w:rsidRPr="003B7373" w:rsidRDefault="00574458" w:rsidP="005D1F5D">
            <w:pPr>
              <w:rPr>
                <w:rFonts w:eastAsia="MS PGothic"/>
                <w:color w:val="000000"/>
                <w:sz w:val="22"/>
                <w:szCs w:val="22"/>
              </w:rPr>
            </w:pPr>
            <w:r w:rsidRPr="003B7373">
              <w:rPr>
                <w:color w:val="000000"/>
                <w:sz w:val="22"/>
                <w:szCs w:val="22"/>
                <w:lang w:eastAsia="ja-JP"/>
              </w:rPr>
              <w:t>R</w:t>
            </w:r>
            <w:r w:rsidRPr="003B7373">
              <w:rPr>
                <w:color w:val="000000"/>
                <w:sz w:val="22"/>
                <w:szCs w:val="22"/>
              </w:rPr>
              <w:t>epetition</w:t>
            </w:r>
          </w:p>
        </w:tc>
        <w:tc>
          <w:tcPr>
            <w:tcW w:w="4319" w:type="dxa"/>
            <w:shd w:val="clear" w:color="auto" w:fill="auto"/>
          </w:tcPr>
          <w:p w14:paraId="7E156D46" w14:textId="77777777" w:rsidR="00574458" w:rsidRPr="003B7373" w:rsidRDefault="00574458" w:rsidP="005D1F5D">
            <w:pPr>
              <w:rPr>
                <w:color w:val="000000"/>
                <w:sz w:val="22"/>
                <w:szCs w:val="22"/>
              </w:rPr>
            </w:pPr>
            <w:r w:rsidRPr="003B7373">
              <w:rPr>
                <w:color w:val="000000"/>
                <w:sz w:val="22"/>
                <w:szCs w:val="22"/>
              </w:rPr>
              <w:t>Chase</w:t>
            </w:r>
            <w:r w:rsidRPr="003B7373">
              <w:rPr>
                <w:color w:val="000000"/>
                <w:sz w:val="22"/>
                <w:szCs w:val="22"/>
                <w:lang w:eastAsia="ja-JP"/>
              </w:rPr>
              <w:t xml:space="preserve"> c</w:t>
            </w:r>
            <w:r w:rsidRPr="003B7373">
              <w:rPr>
                <w:color w:val="000000"/>
                <w:sz w:val="22"/>
                <w:szCs w:val="22"/>
              </w:rPr>
              <w:t>ombining with</w:t>
            </w:r>
          </w:p>
          <w:p w14:paraId="170E1549" w14:textId="77777777" w:rsidR="00574458" w:rsidRPr="003B7373" w:rsidRDefault="00574458" w:rsidP="005D1F5D">
            <w:pPr>
              <w:rPr>
                <w:rFonts w:eastAsia="MS PGothic"/>
                <w:color w:val="000000"/>
                <w:sz w:val="22"/>
                <w:szCs w:val="22"/>
              </w:rPr>
            </w:pPr>
            <w:r w:rsidRPr="003B7373">
              <w:rPr>
                <w:color w:val="000000"/>
                <w:sz w:val="22"/>
                <w:szCs w:val="22"/>
                <w:lang w:eastAsia="ja-JP"/>
              </w:rPr>
              <w:t>the same number of s</w:t>
            </w:r>
            <w:r w:rsidRPr="003B7373">
              <w:rPr>
                <w:color w:val="000000"/>
                <w:sz w:val="22"/>
                <w:szCs w:val="22"/>
              </w:rPr>
              <w:t>ub-channels as initial Tx</w:t>
            </w:r>
          </w:p>
        </w:tc>
      </w:tr>
    </w:tbl>
    <w:p w14:paraId="228759E9" w14:textId="77777777" w:rsidR="00574458" w:rsidRPr="003B7373" w:rsidRDefault="00574458" w:rsidP="00574458">
      <w:pPr>
        <w:spacing w:before="120"/>
        <w:jc w:val="both"/>
        <w:rPr>
          <w:szCs w:val="22"/>
        </w:rPr>
      </w:pPr>
    </w:p>
    <w:p w14:paraId="6D37A26F" w14:textId="77777777" w:rsidR="00574458" w:rsidRPr="003B7373" w:rsidRDefault="00574458" w:rsidP="002958FC">
      <w:pPr>
        <w:spacing w:before="120"/>
        <w:jc w:val="both"/>
        <w:rPr>
          <w:szCs w:val="22"/>
        </w:rPr>
      </w:pPr>
    </w:p>
    <w:sectPr w:rsidR="00574458" w:rsidRPr="003B7373" w:rsidSect="00B065CF">
      <w:headerReference w:type="even" r:id="rId34"/>
      <w:footerReference w:type="even" r:id="rId35"/>
      <w:footerReference w:type="default" r:id="rId3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78C35" w14:textId="77777777" w:rsidR="00BB0E78" w:rsidRDefault="00BB0E78">
      <w:pPr>
        <w:spacing w:after="0"/>
      </w:pPr>
      <w:r>
        <w:separator/>
      </w:r>
    </w:p>
  </w:endnote>
  <w:endnote w:type="continuationSeparator" w:id="0">
    <w:p w14:paraId="78ECE9C4" w14:textId="77777777" w:rsidR="00BB0E78" w:rsidRDefault="00BB0E78">
      <w:pPr>
        <w:spacing w:after="0"/>
      </w:pPr>
      <w:r>
        <w:continuationSeparator/>
      </w:r>
    </w:p>
  </w:endnote>
  <w:endnote w:type="continuationNotice" w:id="1">
    <w:p w14:paraId="71BA5CF2" w14:textId="77777777" w:rsidR="00BB0E78" w:rsidRDefault="00BB0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5D1F5D" w:rsidRDefault="005D1F5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5D1F5D" w:rsidRDefault="005D1F5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607F908B" w:rsidR="005D1F5D" w:rsidRPr="00270202" w:rsidRDefault="005D1F5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01C42">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01C42">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CBDF6" w14:textId="77777777" w:rsidR="00BB0E78" w:rsidRDefault="00BB0E78">
      <w:pPr>
        <w:spacing w:after="0"/>
      </w:pPr>
      <w:r>
        <w:separator/>
      </w:r>
    </w:p>
  </w:footnote>
  <w:footnote w:type="continuationSeparator" w:id="0">
    <w:p w14:paraId="2AEF393A" w14:textId="77777777" w:rsidR="00BB0E78" w:rsidRDefault="00BB0E78">
      <w:pPr>
        <w:spacing w:after="0"/>
      </w:pPr>
      <w:r>
        <w:continuationSeparator/>
      </w:r>
    </w:p>
  </w:footnote>
  <w:footnote w:type="continuationNotice" w:id="1">
    <w:p w14:paraId="7E0303D7" w14:textId="77777777" w:rsidR="00BB0E78" w:rsidRDefault="00BB0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5D1F5D" w:rsidRDefault="005D1F5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2A5287D"/>
    <w:multiLevelType w:val="hybridMultilevel"/>
    <w:tmpl w:val="B860E9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1D6589"/>
    <w:multiLevelType w:val="multilevel"/>
    <w:tmpl w:val="E962E852"/>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6EE5465"/>
    <w:multiLevelType w:val="hybridMultilevel"/>
    <w:tmpl w:val="1DB292E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 w15:restartNumberingAfterBreak="0">
    <w:nsid w:val="18E77E21"/>
    <w:multiLevelType w:val="hybridMultilevel"/>
    <w:tmpl w:val="16DA28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BBF6B73"/>
    <w:multiLevelType w:val="hybridMultilevel"/>
    <w:tmpl w:val="CAACC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FD66042"/>
    <w:multiLevelType w:val="hybridMultilevel"/>
    <w:tmpl w:val="10CE31F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9" w15:restartNumberingAfterBreak="0">
    <w:nsid w:val="344917E3"/>
    <w:multiLevelType w:val="hybridMultilevel"/>
    <w:tmpl w:val="179C23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A46647"/>
    <w:multiLevelType w:val="hybridMultilevel"/>
    <w:tmpl w:val="DAF8EE68"/>
    <w:lvl w:ilvl="0" w:tplc="9F3EB400">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GB"/>
      </w:rPr>
    </w:lvl>
    <w:lvl w:ilvl="1" w:tplc="A00A3A76">
      <w:start w:val="1"/>
      <w:numFmt w:val="lowerLetter"/>
      <w:lvlText w:val="%2."/>
      <w:lvlJc w:val="left"/>
      <w:pPr>
        <w:tabs>
          <w:tab w:val="num" w:pos="590"/>
        </w:tabs>
        <w:ind w:left="590" w:hanging="360"/>
      </w:pPr>
      <w:rPr>
        <w:rFonts w:ascii="Times New Roman" w:hAnsi="Times New Roman" w:cs="Times New Roman" w:hint="default"/>
      </w:rPr>
    </w:lvl>
    <w:lvl w:ilvl="2" w:tplc="0409001B">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2" w15:restartNumberingAfterBreak="0">
    <w:nsid w:val="41385417"/>
    <w:multiLevelType w:val="hybridMultilevel"/>
    <w:tmpl w:val="62F02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A5D0B180"/>
    <w:lvl w:ilvl="0" w:tplc="2688957A">
      <w:start w:val="1"/>
      <w:numFmt w:val="decimal"/>
      <w:pStyle w:val="Observation"/>
      <w:lvlText w:val="Observation %1"/>
      <w:lvlJc w:val="left"/>
      <w:pPr>
        <w:ind w:left="1211" w:hanging="360"/>
      </w:pPr>
      <w:rPr>
        <w:rFonts w:hint="default"/>
        <w:b/>
        <w:bCs/>
        <w:sz w:val="22"/>
        <w:szCs w:val="22"/>
      </w:rPr>
    </w:lvl>
    <w:lvl w:ilvl="1" w:tplc="04090019">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15" w15:restartNumberingAfterBreak="0">
    <w:nsid w:val="54B14195"/>
    <w:multiLevelType w:val="hybridMultilevel"/>
    <w:tmpl w:val="87F09516"/>
    <w:lvl w:ilvl="0" w:tplc="E514D050">
      <w:start w:val="1"/>
      <w:numFmt w:val="bullet"/>
      <w:lvlText w:val=""/>
      <w:lvlJc w:val="left"/>
      <w:pPr>
        <w:tabs>
          <w:tab w:val="num" w:pos="720"/>
        </w:tabs>
        <w:ind w:left="720" w:hanging="360"/>
      </w:pPr>
      <w:rPr>
        <w:rFonts w:ascii="Wingdings" w:hAnsi="Wingdings" w:hint="default"/>
      </w:rPr>
    </w:lvl>
    <w:lvl w:ilvl="1" w:tplc="20FE1898">
      <w:start w:val="1"/>
      <w:numFmt w:val="bullet"/>
      <w:lvlText w:val=""/>
      <w:lvlJc w:val="left"/>
      <w:pPr>
        <w:tabs>
          <w:tab w:val="num" w:pos="1440"/>
        </w:tabs>
        <w:ind w:left="1440" w:hanging="360"/>
      </w:pPr>
      <w:rPr>
        <w:rFonts w:ascii="Wingdings" w:hAnsi="Wingdings" w:hint="default"/>
      </w:rPr>
    </w:lvl>
    <w:lvl w:ilvl="2" w:tplc="F11A2A96" w:tentative="1">
      <w:start w:val="1"/>
      <w:numFmt w:val="bullet"/>
      <w:lvlText w:val=""/>
      <w:lvlJc w:val="left"/>
      <w:pPr>
        <w:tabs>
          <w:tab w:val="num" w:pos="2160"/>
        </w:tabs>
        <w:ind w:left="2160" w:hanging="360"/>
      </w:pPr>
      <w:rPr>
        <w:rFonts w:ascii="Wingdings" w:hAnsi="Wingdings" w:hint="default"/>
      </w:rPr>
    </w:lvl>
    <w:lvl w:ilvl="3" w:tplc="2244D1F0" w:tentative="1">
      <w:start w:val="1"/>
      <w:numFmt w:val="bullet"/>
      <w:lvlText w:val=""/>
      <w:lvlJc w:val="left"/>
      <w:pPr>
        <w:tabs>
          <w:tab w:val="num" w:pos="2880"/>
        </w:tabs>
        <w:ind w:left="2880" w:hanging="360"/>
      </w:pPr>
      <w:rPr>
        <w:rFonts w:ascii="Wingdings" w:hAnsi="Wingdings" w:hint="default"/>
      </w:rPr>
    </w:lvl>
    <w:lvl w:ilvl="4" w:tplc="76A64524" w:tentative="1">
      <w:start w:val="1"/>
      <w:numFmt w:val="bullet"/>
      <w:lvlText w:val=""/>
      <w:lvlJc w:val="left"/>
      <w:pPr>
        <w:tabs>
          <w:tab w:val="num" w:pos="3600"/>
        </w:tabs>
        <w:ind w:left="3600" w:hanging="360"/>
      </w:pPr>
      <w:rPr>
        <w:rFonts w:ascii="Wingdings" w:hAnsi="Wingdings" w:hint="default"/>
      </w:rPr>
    </w:lvl>
    <w:lvl w:ilvl="5" w:tplc="EBDA9634" w:tentative="1">
      <w:start w:val="1"/>
      <w:numFmt w:val="bullet"/>
      <w:lvlText w:val=""/>
      <w:lvlJc w:val="left"/>
      <w:pPr>
        <w:tabs>
          <w:tab w:val="num" w:pos="4320"/>
        </w:tabs>
        <w:ind w:left="4320" w:hanging="360"/>
      </w:pPr>
      <w:rPr>
        <w:rFonts w:ascii="Wingdings" w:hAnsi="Wingdings" w:hint="default"/>
      </w:rPr>
    </w:lvl>
    <w:lvl w:ilvl="6" w:tplc="E4228F48" w:tentative="1">
      <w:start w:val="1"/>
      <w:numFmt w:val="bullet"/>
      <w:lvlText w:val=""/>
      <w:lvlJc w:val="left"/>
      <w:pPr>
        <w:tabs>
          <w:tab w:val="num" w:pos="5040"/>
        </w:tabs>
        <w:ind w:left="5040" w:hanging="360"/>
      </w:pPr>
      <w:rPr>
        <w:rFonts w:ascii="Wingdings" w:hAnsi="Wingdings" w:hint="default"/>
      </w:rPr>
    </w:lvl>
    <w:lvl w:ilvl="7" w:tplc="60E80CCA" w:tentative="1">
      <w:start w:val="1"/>
      <w:numFmt w:val="bullet"/>
      <w:lvlText w:val=""/>
      <w:lvlJc w:val="left"/>
      <w:pPr>
        <w:tabs>
          <w:tab w:val="num" w:pos="5760"/>
        </w:tabs>
        <w:ind w:left="5760" w:hanging="360"/>
      </w:pPr>
      <w:rPr>
        <w:rFonts w:ascii="Wingdings" w:hAnsi="Wingdings" w:hint="default"/>
      </w:rPr>
    </w:lvl>
    <w:lvl w:ilvl="8" w:tplc="082CDE0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3C1B7C"/>
    <w:multiLevelType w:val="hybridMultilevel"/>
    <w:tmpl w:val="B18E2E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7D6F6F"/>
    <w:multiLevelType w:val="hybridMultilevel"/>
    <w:tmpl w:val="03182A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93F021C"/>
    <w:multiLevelType w:val="hybridMultilevel"/>
    <w:tmpl w:val="3FD4F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0D51D4"/>
    <w:multiLevelType w:val="hybridMultilevel"/>
    <w:tmpl w:val="06FEB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7078E1"/>
    <w:multiLevelType w:val="hybridMultilevel"/>
    <w:tmpl w:val="32264B7C"/>
    <w:lvl w:ilvl="0" w:tplc="04090003">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5646BE2"/>
    <w:multiLevelType w:val="hybridMultilevel"/>
    <w:tmpl w:val="BFC2F5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17487C"/>
    <w:multiLevelType w:val="hybridMultilevel"/>
    <w:tmpl w:val="FC4EE8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682F93"/>
    <w:multiLevelType w:val="hybridMultilevel"/>
    <w:tmpl w:val="925ECB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27" w15:restartNumberingAfterBreak="0">
    <w:nsid w:val="772F0C42"/>
    <w:multiLevelType w:val="hybridMultilevel"/>
    <w:tmpl w:val="0322707A"/>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2"/>
  </w:num>
  <w:num w:numId="3">
    <w:abstractNumId w:val="7"/>
  </w:num>
  <w:num w:numId="4">
    <w:abstractNumId w:val="13"/>
  </w:num>
  <w:num w:numId="5">
    <w:abstractNumId w:val="26"/>
  </w:num>
  <w:num w:numId="6">
    <w:abstractNumId w:val="27"/>
  </w:num>
  <w:num w:numId="7">
    <w:abstractNumId w:val="1"/>
  </w:num>
  <w:num w:numId="8">
    <w:abstractNumId w:val="10"/>
  </w:num>
  <w:num w:numId="9">
    <w:abstractNumId w:val="4"/>
  </w:num>
  <w:num w:numId="10">
    <w:abstractNumId w:val="17"/>
  </w:num>
  <w:num w:numId="11">
    <w:abstractNumId w:val="9"/>
  </w:num>
  <w:num w:numId="12">
    <w:abstractNumId w:val="6"/>
  </w:num>
  <w:num w:numId="13">
    <w:abstractNumId w:val="19"/>
  </w:num>
  <w:num w:numId="14">
    <w:abstractNumId w:val="12"/>
  </w:num>
  <w:num w:numId="15">
    <w:abstractNumId w:val="22"/>
  </w:num>
  <w:num w:numId="16">
    <w:abstractNumId w:val="21"/>
  </w:num>
  <w:num w:numId="17">
    <w:abstractNumId w:val="0"/>
  </w:num>
  <w:num w:numId="18">
    <w:abstractNumId w:val="11"/>
  </w:num>
  <w:num w:numId="19">
    <w:abstractNumId w:val="14"/>
  </w:num>
  <w:num w:numId="20">
    <w:abstractNumId w:val="11"/>
  </w:num>
  <w:num w:numId="21">
    <w:abstractNumId w:val="2"/>
  </w:num>
  <w:num w:numId="22">
    <w:abstractNumId w:val="2"/>
  </w:num>
  <w:num w:numId="23">
    <w:abstractNumId w:val="2"/>
  </w:num>
  <w:num w:numId="24">
    <w:abstractNumId w:val="11"/>
  </w:num>
  <w:num w:numId="25">
    <w:abstractNumId w:val="11"/>
  </w:num>
  <w:num w:numId="26">
    <w:abstractNumId w:val="11"/>
  </w:num>
  <w:num w:numId="27">
    <w:abstractNumId w:val="16"/>
  </w:num>
  <w:num w:numId="28">
    <w:abstractNumId w:val="15"/>
  </w:num>
  <w:num w:numId="29">
    <w:abstractNumId w:val="25"/>
  </w:num>
  <w:num w:numId="30">
    <w:abstractNumId w:val="24"/>
  </w:num>
  <w:num w:numId="31">
    <w:abstractNumId w:val="18"/>
  </w:num>
  <w:num w:numId="32">
    <w:abstractNumId w:val="20"/>
  </w:num>
  <w:num w:numId="33">
    <w:abstractNumId w:val="11"/>
  </w:num>
  <w:num w:numId="34">
    <w:abstractNumId w:val="11"/>
  </w:num>
  <w:num w:numId="35">
    <w:abstractNumId w:val="18"/>
  </w:num>
  <w:num w:numId="36">
    <w:abstractNumId w:val="23"/>
  </w:num>
  <w:num w:numId="37">
    <w:abstractNumId w:val="14"/>
  </w:num>
  <w:num w:numId="38">
    <w:abstractNumId w:val="14"/>
  </w:num>
  <w:num w:numId="39">
    <w:abstractNumId w:val="11"/>
    <w:lvlOverride w:ilvl="0">
      <w:startOverride w:val="1"/>
    </w:lvlOverride>
  </w:num>
  <w:num w:numId="40">
    <w:abstractNumId w:val="14"/>
    <w:lvlOverride w:ilvl="0">
      <w:startOverride w:val="1"/>
    </w:lvlOverride>
  </w:num>
  <w:num w:numId="41">
    <w:abstractNumId w:val="14"/>
  </w:num>
  <w:num w:numId="42">
    <w:abstractNumId w:val="14"/>
    <w:lvlOverride w:ilvl="0">
      <w:startOverride w:val="1"/>
    </w:lvlOverride>
  </w:num>
  <w:num w:numId="43">
    <w:abstractNumId w:val="14"/>
  </w:num>
  <w:num w:numId="44">
    <w:abstractNumId w:val="8"/>
  </w:num>
  <w:num w:numId="45">
    <w:abstractNumId w:val="3"/>
  </w:num>
  <w:num w:numId="46">
    <w:abstractNumId w:val="11"/>
    <w:lvlOverride w:ilvl="0">
      <w:startOverride w:val="1"/>
    </w:lvlOverride>
  </w:num>
  <w:num w:numId="47">
    <w:abstractNumId w:val="14"/>
    <w:lvlOverride w:ilvl="0">
      <w:startOverride w:val="1"/>
    </w:lvlOverride>
  </w:num>
  <w:num w:numId="48">
    <w:abstractNumId w:val="14"/>
  </w:num>
  <w:num w:numId="49">
    <w:abstractNumId w:val="1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2DC7"/>
    <w:rsid w:val="0000599D"/>
    <w:rsid w:val="00006618"/>
    <w:rsid w:val="00011D8E"/>
    <w:rsid w:val="000127AB"/>
    <w:rsid w:val="00013ED9"/>
    <w:rsid w:val="00015606"/>
    <w:rsid w:val="000176A4"/>
    <w:rsid w:val="0002029E"/>
    <w:rsid w:val="00021E29"/>
    <w:rsid w:val="00024869"/>
    <w:rsid w:val="000249D9"/>
    <w:rsid w:val="00026AC2"/>
    <w:rsid w:val="00030826"/>
    <w:rsid w:val="000309F1"/>
    <w:rsid w:val="00030B20"/>
    <w:rsid w:val="00031262"/>
    <w:rsid w:val="00032551"/>
    <w:rsid w:val="00033347"/>
    <w:rsid w:val="0003341C"/>
    <w:rsid w:val="000340A9"/>
    <w:rsid w:val="000357E0"/>
    <w:rsid w:val="00037544"/>
    <w:rsid w:val="00040BB7"/>
    <w:rsid w:val="0004271F"/>
    <w:rsid w:val="0004462D"/>
    <w:rsid w:val="00046F4B"/>
    <w:rsid w:val="0005011F"/>
    <w:rsid w:val="000502F3"/>
    <w:rsid w:val="000530BE"/>
    <w:rsid w:val="000542B5"/>
    <w:rsid w:val="000577EF"/>
    <w:rsid w:val="000578E6"/>
    <w:rsid w:val="00057FE7"/>
    <w:rsid w:val="00060878"/>
    <w:rsid w:val="00061823"/>
    <w:rsid w:val="000618EC"/>
    <w:rsid w:val="00062647"/>
    <w:rsid w:val="00063514"/>
    <w:rsid w:val="00064B9E"/>
    <w:rsid w:val="000650F4"/>
    <w:rsid w:val="00067C53"/>
    <w:rsid w:val="000713DA"/>
    <w:rsid w:val="00071F52"/>
    <w:rsid w:val="0007247D"/>
    <w:rsid w:val="00074ECA"/>
    <w:rsid w:val="000770B4"/>
    <w:rsid w:val="00077CBC"/>
    <w:rsid w:val="00082D19"/>
    <w:rsid w:val="00083146"/>
    <w:rsid w:val="00083397"/>
    <w:rsid w:val="00083CB1"/>
    <w:rsid w:val="00084DE3"/>
    <w:rsid w:val="0008534A"/>
    <w:rsid w:val="0008631A"/>
    <w:rsid w:val="00087222"/>
    <w:rsid w:val="00087CED"/>
    <w:rsid w:val="00090253"/>
    <w:rsid w:val="0009033A"/>
    <w:rsid w:val="0009171A"/>
    <w:rsid w:val="00095195"/>
    <w:rsid w:val="0009749B"/>
    <w:rsid w:val="000974E8"/>
    <w:rsid w:val="000A039C"/>
    <w:rsid w:val="000A2998"/>
    <w:rsid w:val="000A2B65"/>
    <w:rsid w:val="000A41A3"/>
    <w:rsid w:val="000A4496"/>
    <w:rsid w:val="000A4CF8"/>
    <w:rsid w:val="000A642B"/>
    <w:rsid w:val="000A64BD"/>
    <w:rsid w:val="000B03D2"/>
    <w:rsid w:val="000B2618"/>
    <w:rsid w:val="000B31E7"/>
    <w:rsid w:val="000B369B"/>
    <w:rsid w:val="000B49BE"/>
    <w:rsid w:val="000C65B8"/>
    <w:rsid w:val="000C69C2"/>
    <w:rsid w:val="000C76B1"/>
    <w:rsid w:val="000D08CA"/>
    <w:rsid w:val="000D377B"/>
    <w:rsid w:val="000D3875"/>
    <w:rsid w:val="000D6344"/>
    <w:rsid w:val="000D684B"/>
    <w:rsid w:val="000D6A1B"/>
    <w:rsid w:val="000E2C72"/>
    <w:rsid w:val="000E5F7C"/>
    <w:rsid w:val="000E6B83"/>
    <w:rsid w:val="000E7F34"/>
    <w:rsid w:val="000E7FB7"/>
    <w:rsid w:val="000F13AF"/>
    <w:rsid w:val="000F1D88"/>
    <w:rsid w:val="000F2ABA"/>
    <w:rsid w:val="000F2E6B"/>
    <w:rsid w:val="000F3BE9"/>
    <w:rsid w:val="000F4E55"/>
    <w:rsid w:val="000F70D1"/>
    <w:rsid w:val="000F7BB9"/>
    <w:rsid w:val="00101454"/>
    <w:rsid w:val="00106F86"/>
    <w:rsid w:val="00112C2B"/>
    <w:rsid w:val="00113BBB"/>
    <w:rsid w:val="00114B1E"/>
    <w:rsid w:val="00115879"/>
    <w:rsid w:val="00115D8E"/>
    <w:rsid w:val="00116E0D"/>
    <w:rsid w:val="00122C04"/>
    <w:rsid w:val="00123391"/>
    <w:rsid w:val="00125001"/>
    <w:rsid w:val="00125AB9"/>
    <w:rsid w:val="001301A3"/>
    <w:rsid w:val="00131F2F"/>
    <w:rsid w:val="0013227D"/>
    <w:rsid w:val="001323A0"/>
    <w:rsid w:val="00133B6E"/>
    <w:rsid w:val="00133E8E"/>
    <w:rsid w:val="00134D34"/>
    <w:rsid w:val="00134D64"/>
    <w:rsid w:val="001372E2"/>
    <w:rsid w:val="001401E4"/>
    <w:rsid w:val="0014028B"/>
    <w:rsid w:val="0014029F"/>
    <w:rsid w:val="0014129B"/>
    <w:rsid w:val="001449AE"/>
    <w:rsid w:val="00146052"/>
    <w:rsid w:val="001464F2"/>
    <w:rsid w:val="001531E3"/>
    <w:rsid w:val="001534A9"/>
    <w:rsid w:val="001542C9"/>
    <w:rsid w:val="00154A23"/>
    <w:rsid w:val="00156360"/>
    <w:rsid w:val="00160369"/>
    <w:rsid w:val="001604BE"/>
    <w:rsid w:val="001613A2"/>
    <w:rsid w:val="0016168A"/>
    <w:rsid w:val="00162AF3"/>
    <w:rsid w:val="00162DF1"/>
    <w:rsid w:val="001660CB"/>
    <w:rsid w:val="00166529"/>
    <w:rsid w:val="001666E0"/>
    <w:rsid w:val="00167E8E"/>
    <w:rsid w:val="0017011B"/>
    <w:rsid w:val="00170EE5"/>
    <w:rsid w:val="00173D9F"/>
    <w:rsid w:val="00174570"/>
    <w:rsid w:val="00177C2E"/>
    <w:rsid w:val="001802BD"/>
    <w:rsid w:val="00181B1C"/>
    <w:rsid w:val="001821C9"/>
    <w:rsid w:val="00182702"/>
    <w:rsid w:val="0018350F"/>
    <w:rsid w:val="00184516"/>
    <w:rsid w:val="00185221"/>
    <w:rsid w:val="00187B7F"/>
    <w:rsid w:val="001916DC"/>
    <w:rsid w:val="00192515"/>
    <w:rsid w:val="00193F8C"/>
    <w:rsid w:val="00195712"/>
    <w:rsid w:val="001961B3"/>
    <w:rsid w:val="0019644E"/>
    <w:rsid w:val="00197B34"/>
    <w:rsid w:val="001A02F5"/>
    <w:rsid w:val="001A19EF"/>
    <w:rsid w:val="001A296B"/>
    <w:rsid w:val="001A2C8F"/>
    <w:rsid w:val="001A3502"/>
    <w:rsid w:val="001A3C4F"/>
    <w:rsid w:val="001A4835"/>
    <w:rsid w:val="001A7A49"/>
    <w:rsid w:val="001A7AF3"/>
    <w:rsid w:val="001B200E"/>
    <w:rsid w:val="001B2A4B"/>
    <w:rsid w:val="001B3315"/>
    <w:rsid w:val="001B3983"/>
    <w:rsid w:val="001B567A"/>
    <w:rsid w:val="001B6797"/>
    <w:rsid w:val="001B709A"/>
    <w:rsid w:val="001C1F63"/>
    <w:rsid w:val="001C20C7"/>
    <w:rsid w:val="001C3991"/>
    <w:rsid w:val="001C4758"/>
    <w:rsid w:val="001C53A2"/>
    <w:rsid w:val="001C5B34"/>
    <w:rsid w:val="001D028F"/>
    <w:rsid w:val="001D3984"/>
    <w:rsid w:val="001D456A"/>
    <w:rsid w:val="001D4F98"/>
    <w:rsid w:val="001D7445"/>
    <w:rsid w:val="001D7EF6"/>
    <w:rsid w:val="001E03B6"/>
    <w:rsid w:val="001E0D25"/>
    <w:rsid w:val="001E2792"/>
    <w:rsid w:val="001E47B6"/>
    <w:rsid w:val="001E5910"/>
    <w:rsid w:val="001E63E2"/>
    <w:rsid w:val="001F0131"/>
    <w:rsid w:val="001F0614"/>
    <w:rsid w:val="001F0623"/>
    <w:rsid w:val="001F13AA"/>
    <w:rsid w:val="001F1D36"/>
    <w:rsid w:val="001F4B67"/>
    <w:rsid w:val="001F7D4D"/>
    <w:rsid w:val="00201C42"/>
    <w:rsid w:val="00201D28"/>
    <w:rsid w:val="0020206F"/>
    <w:rsid w:val="002037DB"/>
    <w:rsid w:val="0020387F"/>
    <w:rsid w:val="00203E87"/>
    <w:rsid w:val="002046CF"/>
    <w:rsid w:val="00204B0D"/>
    <w:rsid w:val="00204E8A"/>
    <w:rsid w:val="0020592F"/>
    <w:rsid w:val="00205C3D"/>
    <w:rsid w:val="00207F81"/>
    <w:rsid w:val="002122AB"/>
    <w:rsid w:val="00213884"/>
    <w:rsid w:val="00214313"/>
    <w:rsid w:val="0021513E"/>
    <w:rsid w:val="002154B4"/>
    <w:rsid w:val="0021595B"/>
    <w:rsid w:val="00215B66"/>
    <w:rsid w:val="00216CA1"/>
    <w:rsid w:val="002170EC"/>
    <w:rsid w:val="002174C6"/>
    <w:rsid w:val="00221FB9"/>
    <w:rsid w:val="00223443"/>
    <w:rsid w:val="00223BAA"/>
    <w:rsid w:val="00224B6C"/>
    <w:rsid w:val="002252EE"/>
    <w:rsid w:val="0022579A"/>
    <w:rsid w:val="00225B40"/>
    <w:rsid w:val="00225FAC"/>
    <w:rsid w:val="002275A0"/>
    <w:rsid w:val="002307E5"/>
    <w:rsid w:val="00230BBD"/>
    <w:rsid w:val="002314DE"/>
    <w:rsid w:val="0023160D"/>
    <w:rsid w:val="002324FC"/>
    <w:rsid w:val="0023402F"/>
    <w:rsid w:val="0023628B"/>
    <w:rsid w:val="0024072E"/>
    <w:rsid w:val="002407A3"/>
    <w:rsid w:val="00242666"/>
    <w:rsid w:val="00242FB1"/>
    <w:rsid w:val="0024386D"/>
    <w:rsid w:val="00244FAC"/>
    <w:rsid w:val="00245CAE"/>
    <w:rsid w:val="00245E94"/>
    <w:rsid w:val="00245FDB"/>
    <w:rsid w:val="00247DD0"/>
    <w:rsid w:val="0025034E"/>
    <w:rsid w:val="00250D07"/>
    <w:rsid w:val="002532D4"/>
    <w:rsid w:val="00253BC6"/>
    <w:rsid w:val="002546AF"/>
    <w:rsid w:val="00255DCF"/>
    <w:rsid w:val="002561C0"/>
    <w:rsid w:val="00257226"/>
    <w:rsid w:val="0026249D"/>
    <w:rsid w:val="00262968"/>
    <w:rsid w:val="0026522E"/>
    <w:rsid w:val="002659DC"/>
    <w:rsid w:val="00265F49"/>
    <w:rsid w:val="002660D8"/>
    <w:rsid w:val="0026796C"/>
    <w:rsid w:val="002701F9"/>
    <w:rsid w:val="00270584"/>
    <w:rsid w:val="00270A0F"/>
    <w:rsid w:val="00271F50"/>
    <w:rsid w:val="00272933"/>
    <w:rsid w:val="002745CD"/>
    <w:rsid w:val="00274D99"/>
    <w:rsid w:val="002806E6"/>
    <w:rsid w:val="00280D93"/>
    <w:rsid w:val="00281123"/>
    <w:rsid w:val="00281372"/>
    <w:rsid w:val="00282449"/>
    <w:rsid w:val="00283665"/>
    <w:rsid w:val="002853E1"/>
    <w:rsid w:val="00285744"/>
    <w:rsid w:val="00285B07"/>
    <w:rsid w:val="00287E24"/>
    <w:rsid w:val="002929E0"/>
    <w:rsid w:val="00294A3C"/>
    <w:rsid w:val="002958FC"/>
    <w:rsid w:val="00295B36"/>
    <w:rsid w:val="002960FB"/>
    <w:rsid w:val="0029679D"/>
    <w:rsid w:val="0029682F"/>
    <w:rsid w:val="00296AE9"/>
    <w:rsid w:val="00297876"/>
    <w:rsid w:val="00297B3D"/>
    <w:rsid w:val="002A3C0C"/>
    <w:rsid w:val="002A477B"/>
    <w:rsid w:val="002A5601"/>
    <w:rsid w:val="002A6A79"/>
    <w:rsid w:val="002A6D83"/>
    <w:rsid w:val="002B0249"/>
    <w:rsid w:val="002B623D"/>
    <w:rsid w:val="002B7E7C"/>
    <w:rsid w:val="002C1686"/>
    <w:rsid w:val="002C1827"/>
    <w:rsid w:val="002C1840"/>
    <w:rsid w:val="002C1A58"/>
    <w:rsid w:val="002C27D0"/>
    <w:rsid w:val="002C2B1F"/>
    <w:rsid w:val="002C2DA4"/>
    <w:rsid w:val="002C3A4D"/>
    <w:rsid w:val="002C4893"/>
    <w:rsid w:val="002C7A6B"/>
    <w:rsid w:val="002D1F88"/>
    <w:rsid w:val="002D41E4"/>
    <w:rsid w:val="002D48E5"/>
    <w:rsid w:val="002E0697"/>
    <w:rsid w:val="002E10AA"/>
    <w:rsid w:val="002E2379"/>
    <w:rsid w:val="002E50A3"/>
    <w:rsid w:val="002E568F"/>
    <w:rsid w:val="002E5C17"/>
    <w:rsid w:val="002E6C2D"/>
    <w:rsid w:val="002E6EC6"/>
    <w:rsid w:val="002F1807"/>
    <w:rsid w:val="002F3A51"/>
    <w:rsid w:val="002F3E9D"/>
    <w:rsid w:val="002F43F9"/>
    <w:rsid w:val="002F4B88"/>
    <w:rsid w:val="002F5B10"/>
    <w:rsid w:val="002F661B"/>
    <w:rsid w:val="002F7050"/>
    <w:rsid w:val="003006BC"/>
    <w:rsid w:val="00301870"/>
    <w:rsid w:val="00302DFE"/>
    <w:rsid w:val="00303712"/>
    <w:rsid w:val="00304D2A"/>
    <w:rsid w:val="00306A82"/>
    <w:rsid w:val="003105B1"/>
    <w:rsid w:val="003120CC"/>
    <w:rsid w:val="0031312C"/>
    <w:rsid w:val="00315747"/>
    <w:rsid w:val="0031668F"/>
    <w:rsid w:val="00316F7C"/>
    <w:rsid w:val="003178E4"/>
    <w:rsid w:val="003201E9"/>
    <w:rsid w:val="00320C02"/>
    <w:rsid w:val="00321E5A"/>
    <w:rsid w:val="00322733"/>
    <w:rsid w:val="003252D1"/>
    <w:rsid w:val="003253F7"/>
    <w:rsid w:val="00326CA5"/>
    <w:rsid w:val="003277EF"/>
    <w:rsid w:val="003302B8"/>
    <w:rsid w:val="00330B46"/>
    <w:rsid w:val="00331FBD"/>
    <w:rsid w:val="0033287B"/>
    <w:rsid w:val="00332963"/>
    <w:rsid w:val="003330FD"/>
    <w:rsid w:val="00333893"/>
    <w:rsid w:val="0033594A"/>
    <w:rsid w:val="00335C8B"/>
    <w:rsid w:val="0033720B"/>
    <w:rsid w:val="003409B2"/>
    <w:rsid w:val="00342156"/>
    <w:rsid w:val="003429E0"/>
    <w:rsid w:val="0034384B"/>
    <w:rsid w:val="00343AB0"/>
    <w:rsid w:val="003447FF"/>
    <w:rsid w:val="0034637B"/>
    <w:rsid w:val="00346629"/>
    <w:rsid w:val="003466F4"/>
    <w:rsid w:val="00347572"/>
    <w:rsid w:val="00347FD8"/>
    <w:rsid w:val="003528EA"/>
    <w:rsid w:val="00353850"/>
    <w:rsid w:val="00353A52"/>
    <w:rsid w:val="00354E0E"/>
    <w:rsid w:val="0035572B"/>
    <w:rsid w:val="003558B7"/>
    <w:rsid w:val="003568F9"/>
    <w:rsid w:val="0036113F"/>
    <w:rsid w:val="0036232E"/>
    <w:rsid w:val="00362898"/>
    <w:rsid w:val="003633D5"/>
    <w:rsid w:val="003635AB"/>
    <w:rsid w:val="0036440B"/>
    <w:rsid w:val="003705F1"/>
    <w:rsid w:val="00370DF9"/>
    <w:rsid w:val="00372F53"/>
    <w:rsid w:val="00373B47"/>
    <w:rsid w:val="00373CED"/>
    <w:rsid w:val="0037707E"/>
    <w:rsid w:val="003771F1"/>
    <w:rsid w:val="0038379C"/>
    <w:rsid w:val="00384076"/>
    <w:rsid w:val="00385453"/>
    <w:rsid w:val="003859EA"/>
    <w:rsid w:val="00385B4C"/>
    <w:rsid w:val="003879E1"/>
    <w:rsid w:val="00390787"/>
    <w:rsid w:val="0039261C"/>
    <w:rsid w:val="00393636"/>
    <w:rsid w:val="003A053E"/>
    <w:rsid w:val="003A0F22"/>
    <w:rsid w:val="003A1313"/>
    <w:rsid w:val="003A233C"/>
    <w:rsid w:val="003A7730"/>
    <w:rsid w:val="003B010F"/>
    <w:rsid w:val="003B0A2A"/>
    <w:rsid w:val="003B0BE4"/>
    <w:rsid w:val="003B2FC0"/>
    <w:rsid w:val="003B38F0"/>
    <w:rsid w:val="003B4161"/>
    <w:rsid w:val="003B5642"/>
    <w:rsid w:val="003B585C"/>
    <w:rsid w:val="003B5A2A"/>
    <w:rsid w:val="003B6165"/>
    <w:rsid w:val="003B68E4"/>
    <w:rsid w:val="003B7280"/>
    <w:rsid w:val="003B7373"/>
    <w:rsid w:val="003C05FB"/>
    <w:rsid w:val="003C30AB"/>
    <w:rsid w:val="003C34B4"/>
    <w:rsid w:val="003C3E3A"/>
    <w:rsid w:val="003C4A37"/>
    <w:rsid w:val="003C4EBA"/>
    <w:rsid w:val="003C51B6"/>
    <w:rsid w:val="003C5A8F"/>
    <w:rsid w:val="003C6146"/>
    <w:rsid w:val="003D0310"/>
    <w:rsid w:val="003D2B60"/>
    <w:rsid w:val="003D3501"/>
    <w:rsid w:val="003D3A77"/>
    <w:rsid w:val="003D4037"/>
    <w:rsid w:val="003D4FC3"/>
    <w:rsid w:val="003D5A6D"/>
    <w:rsid w:val="003D7582"/>
    <w:rsid w:val="003D7956"/>
    <w:rsid w:val="003E023E"/>
    <w:rsid w:val="003E0E64"/>
    <w:rsid w:val="003E2E18"/>
    <w:rsid w:val="003E4C9C"/>
    <w:rsid w:val="003E5DA8"/>
    <w:rsid w:val="003E639D"/>
    <w:rsid w:val="003E686D"/>
    <w:rsid w:val="003E6EA8"/>
    <w:rsid w:val="003F0237"/>
    <w:rsid w:val="003F1366"/>
    <w:rsid w:val="003F3EC6"/>
    <w:rsid w:val="003F6972"/>
    <w:rsid w:val="003F6F56"/>
    <w:rsid w:val="003F76FB"/>
    <w:rsid w:val="003F7E41"/>
    <w:rsid w:val="0040089D"/>
    <w:rsid w:val="00400E57"/>
    <w:rsid w:val="0040130A"/>
    <w:rsid w:val="004028F8"/>
    <w:rsid w:val="004058E4"/>
    <w:rsid w:val="00406235"/>
    <w:rsid w:val="0041074E"/>
    <w:rsid w:val="0041191A"/>
    <w:rsid w:val="00411EED"/>
    <w:rsid w:val="00412196"/>
    <w:rsid w:val="00412B96"/>
    <w:rsid w:val="00412F7E"/>
    <w:rsid w:val="004133A1"/>
    <w:rsid w:val="004141F9"/>
    <w:rsid w:val="004161CA"/>
    <w:rsid w:val="00416436"/>
    <w:rsid w:val="0041775A"/>
    <w:rsid w:val="00421320"/>
    <w:rsid w:val="00421F40"/>
    <w:rsid w:val="00425C9A"/>
    <w:rsid w:val="004260A5"/>
    <w:rsid w:val="0042795E"/>
    <w:rsid w:val="0043208E"/>
    <w:rsid w:val="004320F0"/>
    <w:rsid w:val="004329DA"/>
    <w:rsid w:val="00433D77"/>
    <w:rsid w:val="0043746B"/>
    <w:rsid w:val="00440D5C"/>
    <w:rsid w:val="004415A1"/>
    <w:rsid w:val="0044172C"/>
    <w:rsid w:val="00441C0F"/>
    <w:rsid w:val="004423A5"/>
    <w:rsid w:val="00442820"/>
    <w:rsid w:val="004429D1"/>
    <w:rsid w:val="004435D1"/>
    <w:rsid w:val="00443A9F"/>
    <w:rsid w:val="00444422"/>
    <w:rsid w:val="00444445"/>
    <w:rsid w:val="00445309"/>
    <w:rsid w:val="00445481"/>
    <w:rsid w:val="00447020"/>
    <w:rsid w:val="004474F7"/>
    <w:rsid w:val="00447525"/>
    <w:rsid w:val="004500DD"/>
    <w:rsid w:val="00450402"/>
    <w:rsid w:val="004547A2"/>
    <w:rsid w:val="00454C78"/>
    <w:rsid w:val="00456F23"/>
    <w:rsid w:val="004570E8"/>
    <w:rsid w:val="004573A8"/>
    <w:rsid w:val="00457A3F"/>
    <w:rsid w:val="004605FF"/>
    <w:rsid w:val="00460DC7"/>
    <w:rsid w:val="0046215B"/>
    <w:rsid w:val="00462214"/>
    <w:rsid w:val="00463525"/>
    <w:rsid w:val="00463FF3"/>
    <w:rsid w:val="00465CB5"/>
    <w:rsid w:val="00471F6A"/>
    <w:rsid w:val="004726C3"/>
    <w:rsid w:val="00472C2A"/>
    <w:rsid w:val="00474419"/>
    <w:rsid w:val="00475759"/>
    <w:rsid w:val="00475B3D"/>
    <w:rsid w:val="0047718B"/>
    <w:rsid w:val="00480D73"/>
    <w:rsid w:val="004831D0"/>
    <w:rsid w:val="00483380"/>
    <w:rsid w:val="004841D3"/>
    <w:rsid w:val="00484F96"/>
    <w:rsid w:val="004851E7"/>
    <w:rsid w:val="00486DD4"/>
    <w:rsid w:val="0048712D"/>
    <w:rsid w:val="00490110"/>
    <w:rsid w:val="0049017A"/>
    <w:rsid w:val="00490B0F"/>
    <w:rsid w:val="00495371"/>
    <w:rsid w:val="00496682"/>
    <w:rsid w:val="00496C62"/>
    <w:rsid w:val="004A25A8"/>
    <w:rsid w:val="004A2B71"/>
    <w:rsid w:val="004A3C5A"/>
    <w:rsid w:val="004A3F5E"/>
    <w:rsid w:val="004A459D"/>
    <w:rsid w:val="004A6CFD"/>
    <w:rsid w:val="004B14FF"/>
    <w:rsid w:val="004B41F1"/>
    <w:rsid w:val="004B67A5"/>
    <w:rsid w:val="004B6A93"/>
    <w:rsid w:val="004C033D"/>
    <w:rsid w:val="004C166B"/>
    <w:rsid w:val="004C276C"/>
    <w:rsid w:val="004C31C4"/>
    <w:rsid w:val="004C706E"/>
    <w:rsid w:val="004D024C"/>
    <w:rsid w:val="004D0F54"/>
    <w:rsid w:val="004D2B71"/>
    <w:rsid w:val="004D382E"/>
    <w:rsid w:val="004D409D"/>
    <w:rsid w:val="004D5F49"/>
    <w:rsid w:val="004D65C1"/>
    <w:rsid w:val="004D7186"/>
    <w:rsid w:val="004E11E4"/>
    <w:rsid w:val="004E1A63"/>
    <w:rsid w:val="004E228B"/>
    <w:rsid w:val="004E325F"/>
    <w:rsid w:val="004E3B9E"/>
    <w:rsid w:val="004E3D87"/>
    <w:rsid w:val="004E55A4"/>
    <w:rsid w:val="004E63AB"/>
    <w:rsid w:val="004E6D50"/>
    <w:rsid w:val="004F1722"/>
    <w:rsid w:val="004F2B8D"/>
    <w:rsid w:val="004F4578"/>
    <w:rsid w:val="004F6E49"/>
    <w:rsid w:val="005002AE"/>
    <w:rsid w:val="005003C1"/>
    <w:rsid w:val="005013A9"/>
    <w:rsid w:val="0050725D"/>
    <w:rsid w:val="005074C0"/>
    <w:rsid w:val="0051164D"/>
    <w:rsid w:val="00511728"/>
    <w:rsid w:val="00512E45"/>
    <w:rsid w:val="005139A3"/>
    <w:rsid w:val="00515A4D"/>
    <w:rsid w:val="00515CA2"/>
    <w:rsid w:val="00515E64"/>
    <w:rsid w:val="005174C2"/>
    <w:rsid w:val="00517838"/>
    <w:rsid w:val="0052120E"/>
    <w:rsid w:val="0052231B"/>
    <w:rsid w:val="00524293"/>
    <w:rsid w:val="00533A94"/>
    <w:rsid w:val="00534268"/>
    <w:rsid w:val="00535018"/>
    <w:rsid w:val="00537861"/>
    <w:rsid w:val="00537A11"/>
    <w:rsid w:val="00537BA6"/>
    <w:rsid w:val="00540C07"/>
    <w:rsid w:val="00541A64"/>
    <w:rsid w:val="00541DF6"/>
    <w:rsid w:val="00543416"/>
    <w:rsid w:val="005452FD"/>
    <w:rsid w:val="00545748"/>
    <w:rsid w:val="00545A0E"/>
    <w:rsid w:val="0054614B"/>
    <w:rsid w:val="00551FF1"/>
    <w:rsid w:val="00553804"/>
    <w:rsid w:val="005543A0"/>
    <w:rsid w:val="00556C11"/>
    <w:rsid w:val="00557295"/>
    <w:rsid w:val="0055743C"/>
    <w:rsid w:val="00560E1F"/>
    <w:rsid w:val="00561038"/>
    <w:rsid w:val="00562D46"/>
    <w:rsid w:val="00563946"/>
    <w:rsid w:val="00564766"/>
    <w:rsid w:val="00565AD3"/>
    <w:rsid w:val="005667DB"/>
    <w:rsid w:val="00567455"/>
    <w:rsid w:val="005676E7"/>
    <w:rsid w:val="00567858"/>
    <w:rsid w:val="005678DC"/>
    <w:rsid w:val="0057066F"/>
    <w:rsid w:val="00571BE4"/>
    <w:rsid w:val="00573F6B"/>
    <w:rsid w:val="005740F5"/>
    <w:rsid w:val="00574458"/>
    <w:rsid w:val="0057495C"/>
    <w:rsid w:val="00575E47"/>
    <w:rsid w:val="00576770"/>
    <w:rsid w:val="0057742C"/>
    <w:rsid w:val="00580857"/>
    <w:rsid w:val="00584E1E"/>
    <w:rsid w:val="00585383"/>
    <w:rsid w:val="0058567B"/>
    <w:rsid w:val="00590A09"/>
    <w:rsid w:val="005934A4"/>
    <w:rsid w:val="005934C3"/>
    <w:rsid w:val="0059433D"/>
    <w:rsid w:val="00594568"/>
    <w:rsid w:val="00594DD3"/>
    <w:rsid w:val="005954A9"/>
    <w:rsid w:val="005958C7"/>
    <w:rsid w:val="005961F5"/>
    <w:rsid w:val="00596E6D"/>
    <w:rsid w:val="005972C9"/>
    <w:rsid w:val="00597B39"/>
    <w:rsid w:val="005A0CE9"/>
    <w:rsid w:val="005A0E46"/>
    <w:rsid w:val="005A22CE"/>
    <w:rsid w:val="005A2691"/>
    <w:rsid w:val="005A3776"/>
    <w:rsid w:val="005A7904"/>
    <w:rsid w:val="005B0BB3"/>
    <w:rsid w:val="005B1309"/>
    <w:rsid w:val="005B1549"/>
    <w:rsid w:val="005B3650"/>
    <w:rsid w:val="005B4393"/>
    <w:rsid w:val="005B63C7"/>
    <w:rsid w:val="005B6CB3"/>
    <w:rsid w:val="005C3507"/>
    <w:rsid w:val="005C47B8"/>
    <w:rsid w:val="005C55DE"/>
    <w:rsid w:val="005C677F"/>
    <w:rsid w:val="005D02BB"/>
    <w:rsid w:val="005D02D4"/>
    <w:rsid w:val="005D1F5D"/>
    <w:rsid w:val="005D25B1"/>
    <w:rsid w:val="005D3732"/>
    <w:rsid w:val="005D6D8A"/>
    <w:rsid w:val="005D7341"/>
    <w:rsid w:val="005E0128"/>
    <w:rsid w:val="005E0440"/>
    <w:rsid w:val="005E0828"/>
    <w:rsid w:val="005E17A8"/>
    <w:rsid w:val="005E2223"/>
    <w:rsid w:val="005E4645"/>
    <w:rsid w:val="005E4C2E"/>
    <w:rsid w:val="005E56C3"/>
    <w:rsid w:val="005E7A83"/>
    <w:rsid w:val="005F02C9"/>
    <w:rsid w:val="005F0B21"/>
    <w:rsid w:val="005F6324"/>
    <w:rsid w:val="005F7185"/>
    <w:rsid w:val="00602E25"/>
    <w:rsid w:val="006031AC"/>
    <w:rsid w:val="00603E05"/>
    <w:rsid w:val="00604443"/>
    <w:rsid w:val="00605DEC"/>
    <w:rsid w:val="00606D2E"/>
    <w:rsid w:val="0060711A"/>
    <w:rsid w:val="00607AAE"/>
    <w:rsid w:val="00612148"/>
    <w:rsid w:val="00612526"/>
    <w:rsid w:val="00613C79"/>
    <w:rsid w:val="00613CD1"/>
    <w:rsid w:val="006211A4"/>
    <w:rsid w:val="00621E65"/>
    <w:rsid w:val="006225E8"/>
    <w:rsid w:val="006229A3"/>
    <w:rsid w:val="006234B6"/>
    <w:rsid w:val="00626DA2"/>
    <w:rsid w:val="00630994"/>
    <w:rsid w:val="006315FA"/>
    <w:rsid w:val="0063177C"/>
    <w:rsid w:val="0063181E"/>
    <w:rsid w:val="00632447"/>
    <w:rsid w:val="00633B01"/>
    <w:rsid w:val="00635EBC"/>
    <w:rsid w:val="00635FF8"/>
    <w:rsid w:val="0063620C"/>
    <w:rsid w:val="00636D29"/>
    <w:rsid w:val="00640168"/>
    <w:rsid w:val="006429DF"/>
    <w:rsid w:val="00644058"/>
    <w:rsid w:val="00644671"/>
    <w:rsid w:val="00647278"/>
    <w:rsid w:val="006538AF"/>
    <w:rsid w:val="006550CC"/>
    <w:rsid w:val="00662030"/>
    <w:rsid w:val="006631FF"/>
    <w:rsid w:val="00663648"/>
    <w:rsid w:val="00663C16"/>
    <w:rsid w:val="00664567"/>
    <w:rsid w:val="00664E34"/>
    <w:rsid w:val="00664F51"/>
    <w:rsid w:val="006658EC"/>
    <w:rsid w:val="00670D01"/>
    <w:rsid w:val="0067247F"/>
    <w:rsid w:val="0067358F"/>
    <w:rsid w:val="006736F1"/>
    <w:rsid w:val="006737F5"/>
    <w:rsid w:val="00673D40"/>
    <w:rsid w:val="00674D4D"/>
    <w:rsid w:val="006753BF"/>
    <w:rsid w:val="00675816"/>
    <w:rsid w:val="00675AD6"/>
    <w:rsid w:val="00676518"/>
    <w:rsid w:val="00677938"/>
    <w:rsid w:val="00677D40"/>
    <w:rsid w:val="00677E86"/>
    <w:rsid w:val="0068082F"/>
    <w:rsid w:val="006809DB"/>
    <w:rsid w:val="00681184"/>
    <w:rsid w:val="006815D0"/>
    <w:rsid w:val="0068200A"/>
    <w:rsid w:val="00682DAD"/>
    <w:rsid w:val="00683751"/>
    <w:rsid w:val="0068439C"/>
    <w:rsid w:val="0068502A"/>
    <w:rsid w:val="00685353"/>
    <w:rsid w:val="006912D6"/>
    <w:rsid w:val="0069229B"/>
    <w:rsid w:val="00692B26"/>
    <w:rsid w:val="0069477B"/>
    <w:rsid w:val="0069685A"/>
    <w:rsid w:val="0069687C"/>
    <w:rsid w:val="006977B1"/>
    <w:rsid w:val="006A113C"/>
    <w:rsid w:val="006A1841"/>
    <w:rsid w:val="006A3521"/>
    <w:rsid w:val="006A4231"/>
    <w:rsid w:val="006A44A3"/>
    <w:rsid w:val="006A4D9B"/>
    <w:rsid w:val="006A4FDC"/>
    <w:rsid w:val="006A79B5"/>
    <w:rsid w:val="006A7DA5"/>
    <w:rsid w:val="006B01C6"/>
    <w:rsid w:val="006B1AB8"/>
    <w:rsid w:val="006B1D1F"/>
    <w:rsid w:val="006B23BD"/>
    <w:rsid w:val="006B28A0"/>
    <w:rsid w:val="006B2C15"/>
    <w:rsid w:val="006B368D"/>
    <w:rsid w:val="006B3B10"/>
    <w:rsid w:val="006B3B2F"/>
    <w:rsid w:val="006B3FEE"/>
    <w:rsid w:val="006B5992"/>
    <w:rsid w:val="006C026F"/>
    <w:rsid w:val="006C223B"/>
    <w:rsid w:val="006C3570"/>
    <w:rsid w:val="006C3BAF"/>
    <w:rsid w:val="006C4AB8"/>
    <w:rsid w:val="006C59BC"/>
    <w:rsid w:val="006C7465"/>
    <w:rsid w:val="006D09B6"/>
    <w:rsid w:val="006D1F48"/>
    <w:rsid w:val="006D3498"/>
    <w:rsid w:val="006D4CD8"/>
    <w:rsid w:val="006D4CFA"/>
    <w:rsid w:val="006D6117"/>
    <w:rsid w:val="006D71CF"/>
    <w:rsid w:val="006E036E"/>
    <w:rsid w:val="006E09E3"/>
    <w:rsid w:val="006E0CF4"/>
    <w:rsid w:val="006E0CFA"/>
    <w:rsid w:val="006E1368"/>
    <w:rsid w:val="006E14C4"/>
    <w:rsid w:val="006E1ACC"/>
    <w:rsid w:val="006E47F4"/>
    <w:rsid w:val="006E4F3C"/>
    <w:rsid w:val="006E7322"/>
    <w:rsid w:val="006F0593"/>
    <w:rsid w:val="006F2AF8"/>
    <w:rsid w:val="006F4297"/>
    <w:rsid w:val="006F5985"/>
    <w:rsid w:val="006F5F7B"/>
    <w:rsid w:val="006F7BCC"/>
    <w:rsid w:val="007004A3"/>
    <w:rsid w:val="00701CFA"/>
    <w:rsid w:val="00701E05"/>
    <w:rsid w:val="007057BE"/>
    <w:rsid w:val="007067EA"/>
    <w:rsid w:val="007070EF"/>
    <w:rsid w:val="00707C43"/>
    <w:rsid w:val="0071056C"/>
    <w:rsid w:val="0071207B"/>
    <w:rsid w:val="007124A8"/>
    <w:rsid w:val="00713888"/>
    <w:rsid w:val="00714BA7"/>
    <w:rsid w:val="00715128"/>
    <w:rsid w:val="007152EF"/>
    <w:rsid w:val="00715333"/>
    <w:rsid w:val="007154F6"/>
    <w:rsid w:val="00715A6C"/>
    <w:rsid w:val="00717959"/>
    <w:rsid w:val="00717F7A"/>
    <w:rsid w:val="007204D7"/>
    <w:rsid w:val="00720B12"/>
    <w:rsid w:val="0072256E"/>
    <w:rsid w:val="00723A55"/>
    <w:rsid w:val="00723C11"/>
    <w:rsid w:val="00725461"/>
    <w:rsid w:val="00725CD6"/>
    <w:rsid w:val="00727389"/>
    <w:rsid w:val="00730783"/>
    <w:rsid w:val="00731586"/>
    <w:rsid w:val="007337E0"/>
    <w:rsid w:val="00733B5B"/>
    <w:rsid w:val="00734353"/>
    <w:rsid w:val="0073487D"/>
    <w:rsid w:val="00734AE8"/>
    <w:rsid w:val="007360A0"/>
    <w:rsid w:val="00737C8C"/>
    <w:rsid w:val="007404EF"/>
    <w:rsid w:val="00742481"/>
    <w:rsid w:val="00742928"/>
    <w:rsid w:val="00742A1C"/>
    <w:rsid w:val="00744F1B"/>
    <w:rsid w:val="007456A3"/>
    <w:rsid w:val="00745EF9"/>
    <w:rsid w:val="00746B9A"/>
    <w:rsid w:val="00750C6B"/>
    <w:rsid w:val="007525B6"/>
    <w:rsid w:val="00756252"/>
    <w:rsid w:val="007574F1"/>
    <w:rsid w:val="007627D3"/>
    <w:rsid w:val="0076415B"/>
    <w:rsid w:val="00765EA6"/>
    <w:rsid w:val="007667C2"/>
    <w:rsid w:val="00767000"/>
    <w:rsid w:val="00770555"/>
    <w:rsid w:val="007715DE"/>
    <w:rsid w:val="00771A40"/>
    <w:rsid w:val="00771CD2"/>
    <w:rsid w:val="007721E8"/>
    <w:rsid w:val="007723FC"/>
    <w:rsid w:val="00773D44"/>
    <w:rsid w:val="00774BC2"/>
    <w:rsid w:val="00775C80"/>
    <w:rsid w:val="00777D8E"/>
    <w:rsid w:val="0078027B"/>
    <w:rsid w:val="00780825"/>
    <w:rsid w:val="00782516"/>
    <w:rsid w:val="00782AF8"/>
    <w:rsid w:val="00783613"/>
    <w:rsid w:val="00783E49"/>
    <w:rsid w:val="0078608B"/>
    <w:rsid w:val="00790B2A"/>
    <w:rsid w:val="007915AB"/>
    <w:rsid w:val="00793D5C"/>
    <w:rsid w:val="00794C98"/>
    <w:rsid w:val="00795110"/>
    <w:rsid w:val="00796598"/>
    <w:rsid w:val="00797545"/>
    <w:rsid w:val="007A0138"/>
    <w:rsid w:val="007A346E"/>
    <w:rsid w:val="007A6A46"/>
    <w:rsid w:val="007A7279"/>
    <w:rsid w:val="007B47E1"/>
    <w:rsid w:val="007B5AD3"/>
    <w:rsid w:val="007B5B0E"/>
    <w:rsid w:val="007B68B8"/>
    <w:rsid w:val="007B761A"/>
    <w:rsid w:val="007B7BDA"/>
    <w:rsid w:val="007C35CB"/>
    <w:rsid w:val="007C365F"/>
    <w:rsid w:val="007C36A8"/>
    <w:rsid w:val="007C4BF0"/>
    <w:rsid w:val="007C5912"/>
    <w:rsid w:val="007C5E91"/>
    <w:rsid w:val="007C650D"/>
    <w:rsid w:val="007D1EC9"/>
    <w:rsid w:val="007D2169"/>
    <w:rsid w:val="007D3720"/>
    <w:rsid w:val="007D5681"/>
    <w:rsid w:val="007D5FDE"/>
    <w:rsid w:val="007D6F4D"/>
    <w:rsid w:val="007D72FA"/>
    <w:rsid w:val="007E03BF"/>
    <w:rsid w:val="007E1C34"/>
    <w:rsid w:val="007E1FB7"/>
    <w:rsid w:val="007E2B78"/>
    <w:rsid w:val="007E45B0"/>
    <w:rsid w:val="007E5792"/>
    <w:rsid w:val="007E675E"/>
    <w:rsid w:val="007F206E"/>
    <w:rsid w:val="007F5612"/>
    <w:rsid w:val="007F58C3"/>
    <w:rsid w:val="007F602B"/>
    <w:rsid w:val="007F74CC"/>
    <w:rsid w:val="00800952"/>
    <w:rsid w:val="008012DD"/>
    <w:rsid w:val="008021C4"/>
    <w:rsid w:val="00802828"/>
    <w:rsid w:val="008033DA"/>
    <w:rsid w:val="00803481"/>
    <w:rsid w:val="0080779B"/>
    <w:rsid w:val="00811FDF"/>
    <w:rsid w:val="0081265D"/>
    <w:rsid w:val="00812BD3"/>
    <w:rsid w:val="00816824"/>
    <w:rsid w:val="008205EE"/>
    <w:rsid w:val="00820776"/>
    <w:rsid w:val="008244C6"/>
    <w:rsid w:val="00825803"/>
    <w:rsid w:val="00830651"/>
    <w:rsid w:val="00831889"/>
    <w:rsid w:val="008321FF"/>
    <w:rsid w:val="00832966"/>
    <w:rsid w:val="00832F46"/>
    <w:rsid w:val="0083387E"/>
    <w:rsid w:val="0083596C"/>
    <w:rsid w:val="008364C8"/>
    <w:rsid w:val="0084485D"/>
    <w:rsid w:val="00844E2E"/>
    <w:rsid w:val="0084581F"/>
    <w:rsid w:val="008467B0"/>
    <w:rsid w:val="00846C43"/>
    <w:rsid w:val="00850A9C"/>
    <w:rsid w:val="008516BA"/>
    <w:rsid w:val="00852A87"/>
    <w:rsid w:val="00852B09"/>
    <w:rsid w:val="0085776A"/>
    <w:rsid w:val="0086037F"/>
    <w:rsid w:val="00860776"/>
    <w:rsid w:val="00860DD0"/>
    <w:rsid w:val="00861723"/>
    <w:rsid w:val="00862E0C"/>
    <w:rsid w:val="00863035"/>
    <w:rsid w:val="00863C67"/>
    <w:rsid w:val="00864D82"/>
    <w:rsid w:val="00867148"/>
    <w:rsid w:val="0086774F"/>
    <w:rsid w:val="0087150A"/>
    <w:rsid w:val="00872A39"/>
    <w:rsid w:val="008755FF"/>
    <w:rsid w:val="0087571B"/>
    <w:rsid w:val="0087658B"/>
    <w:rsid w:val="0087712E"/>
    <w:rsid w:val="00877A51"/>
    <w:rsid w:val="0088060C"/>
    <w:rsid w:val="00880794"/>
    <w:rsid w:val="0088199F"/>
    <w:rsid w:val="00881A77"/>
    <w:rsid w:val="00881D65"/>
    <w:rsid w:val="0088279A"/>
    <w:rsid w:val="00882DC9"/>
    <w:rsid w:val="008850B3"/>
    <w:rsid w:val="00886909"/>
    <w:rsid w:val="008873F3"/>
    <w:rsid w:val="008917D0"/>
    <w:rsid w:val="008924D9"/>
    <w:rsid w:val="00892B77"/>
    <w:rsid w:val="008937CB"/>
    <w:rsid w:val="00894163"/>
    <w:rsid w:val="008952CF"/>
    <w:rsid w:val="00895E50"/>
    <w:rsid w:val="0089607F"/>
    <w:rsid w:val="0089700F"/>
    <w:rsid w:val="008A1E32"/>
    <w:rsid w:val="008A20EA"/>
    <w:rsid w:val="008A2328"/>
    <w:rsid w:val="008A725C"/>
    <w:rsid w:val="008A7668"/>
    <w:rsid w:val="008A7E50"/>
    <w:rsid w:val="008B0C3B"/>
    <w:rsid w:val="008B1837"/>
    <w:rsid w:val="008B1A6F"/>
    <w:rsid w:val="008B3130"/>
    <w:rsid w:val="008B4777"/>
    <w:rsid w:val="008B60D5"/>
    <w:rsid w:val="008B62E4"/>
    <w:rsid w:val="008C24BE"/>
    <w:rsid w:val="008C3289"/>
    <w:rsid w:val="008C47F8"/>
    <w:rsid w:val="008C67B9"/>
    <w:rsid w:val="008C7265"/>
    <w:rsid w:val="008D0B96"/>
    <w:rsid w:val="008D250A"/>
    <w:rsid w:val="008D44BD"/>
    <w:rsid w:val="008D47E8"/>
    <w:rsid w:val="008D5D5B"/>
    <w:rsid w:val="008E12C6"/>
    <w:rsid w:val="008E1E91"/>
    <w:rsid w:val="008E203A"/>
    <w:rsid w:val="008E32E8"/>
    <w:rsid w:val="008E40BA"/>
    <w:rsid w:val="008E4F63"/>
    <w:rsid w:val="008E555C"/>
    <w:rsid w:val="008E6162"/>
    <w:rsid w:val="008E635E"/>
    <w:rsid w:val="008E6527"/>
    <w:rsid w:val="008E7C08"/>
    <w:rsid w:val="008E7E7F"/>
    <w:rsid w:val="008F1230"/>
    <w:rsid w:val="008F2024"/>
    <w:rsid w:val="008F33DD"/>
    <w:rsid w:val="008F404D"/>
    <w:rsid w:val="008F4BAC"/>
    <w:rsid w:val="008F4C29"/>
    <w:rsid w:val="008F5AB1"/>
    <w:rsid w:val="008F668A"/>
    <w:rsid w:val="008F66E9"/>
    <w:rsid w:val="008F69A0"/>
    <w:rsid w:val="008F7106"/>
    <w:rsid w:val="00901D06"/>
    <w:rsid w:val="00902285"/>
    <w:rsid w:val="009033F5"/>
    <w:rsid w:val="00903E18"/>
    <w:rsid w:val="00905BC5"/>
    <w:rsid w:val="00905E32"/>
    <w:rsid w:val="00906CF1"/>
    <w:rsid w:val="00910A9D"/>
    <w:rsid w:val="00913941"/>
    <w:rsid w:val="009140C7"/>
    <w:rsid w:val="00914199"/>
    <w:rsid w:val="00914495"/>
    <w:rsid w:val="009169B8"/>
    <w:rsid w:val="00917393"/>
    <w:rsid w:val="00920337"/>
    <w:rsid w:val="00921E0B"/>
    <w:rsid w:val="00922443"/>
    <w:rsid w:val="0092374B"/>
    <w:rsid w:val="00926C81"/>
    <w:rsid w:val="00926E9E"/>
    <w:rsid w:val="00930D31"/>
    <w:rsid w:val="00931124"/>
    <w:rsid w:val="00932692"/>
    <w:rsid w:val="009329C9"/>
    <w:rsid w:val="009332B7"/>
    <w:rsid w:val="00933368"/>
    <w:rsid w:val="00936C53"/>
    <w:rsid w:val="0093789D"/>
    <w:rsid w:val="00937ED6"/>
    <w:rsid w:val="00941AD1"/>
    <w:rsid w:val="009432EF"/>
    <w:rsid w:val="009446AB"/>
    <w:rsid w:val="00944CAB"/>
    <w:rsid w:val="00945373"/>
    <w:rsid w:val="00945553"/>
    <w:rsid w:val="00947561"/>
    <w:rsid w:val="00947921"/>
    <w:rsid w:val="00947F8F"/>
    <w:rsid w:val="009500A7"/>
    <w:rsid w:val="0095053F"/>
    <w:rsid w:val="009540D0"/>
    <w:rsid w:val="009576C3"/>
    <w:rsid w:val="00957C36"/>
    <w:rsid w:val="009618BC"/>
    <w:rsid w:val="00962470"/>
    <w:rsid w:val="00962D01"/>
    <w:rsid w:val="0096351D"/>
    <w:rsid w:val="009639FD"/>
    <w:rsid w:val="0096526C"/>
    <w:rsid w:val="00965383"/>
    <w:rsid w:val="0096610C"/>
    <w:rsid w:val="009679B9"/>
    <w:rsid w:val="00970A13"/>
    <w:rsid w:val="0097289A"/>
    <w:rsid w:val="009751D1"/>
    <w:rsid w:val="00976191"/>
    <w:rsid w:val="0097705B"/>
    <w:rsid w:val="0097757E"/>
    <w:rsid w:val="009826DA"/>
    <w:rsid w:val="009840ED"/>
    <w:rsid w:val="0098520C"/>
    <w:rsid w:val="00985C8E"/>
    <w:rsid w:val="00985CA1"/>
    <w:rsid w:val="00985D5C"/>
    <w:rsid w:val="00986579"/>
    <w:rsid w:val="00987298"/>
    <w:rsid w:val="009929F2"/>
    <w:rsid w:val="0099336F"/>
    <w:rsid w:val="00993E61"/>
    <w:rsid w:val="009979A9"/>
    <w:rsid w:val="009A0060"/>
    <w:rsid w:val="009A04EC"/>
    <w:rsid w:val="009A1B2B"/>
    <w:rsid w:val="009A2ACC"/>
    <w:rsid w:val="009A58B7"/>
    <w:rsid w:val="009A60C5"/>
    <w:rsid w:val="009A6DDD"/>
    <w:rsid w:val="009A6F56"/>
    <w:rsid w:val="009A72B9"/>
    <w:rsid w:val="009B0D34"/>
    <w:rsid w:val="009B0D74"/>
    <w:rsid w:val="009B2C4D"/>
    <w:rsid w:val="009B6BBF"/>
    <w:rsid w:val="009B776E"/>
    <w:rsid w:val="009C281B"/>
    <w:rsid w:val="009C45CB"/>
    <w:rsid w:val="009C531F"/>
    <w:rsid w:val="009C5729"/>
    <w:rsid w:val="009C6463"/>
    <w:rsid w:val="009C6BC8"/>
    <w:rsid w:val="009C78BD"/>
    <w:rsid w:val="009C7C2F"/>
    <w:rsid w:val="009D0FE4"/>
    <w:rsid w:val="009D3415"/>
    <w:rsid w:val="009D3640"/>
    <w:rsid w:val="009D76C1"/>
    <w:rsid w:val="009E089D"/>
    <w:rsid w:val="009E190C"/>
    <w:rsid w:val="009E1FA9"/>
    <w:rsid w:val="009E356F"/>
    <w:rsid w:val="009E3BAB"/>
    <w:rsid w:val="009E3EE8"/>
    <w:rsid w:val="009E4DE9"/>
    <w:rsid w:val="009E56EF"/>
    <w:rsid w:val="009F1E31"/>
    <w:rsid w:val="009F28F2"/>
    <w:rsid w:val="009F6108"/>
    <w:rsid w:val="009F7054"/>
    <w:rsid w:val="009F7D99"/>
    <w:rsid w:val="00A04D79"/>
    <w:rsid w:val="00A05F9C"/>
    <w:rsid w:val="00A06A55"/>
    <w:rsid w:val="00A10546"/>
    <w:rsid w:val="00A11AFD"/>
    <w:rsid w:val="00A147EF"/>
    <w:rsid w:val="00A17D37"/>
    <w:rsid w:val="00A21033"/>
    <w:rsid w:val="00A222F0"/>
    <w:rsid w:val="00A2422C"/>
    <w:rsid w:val="00A26473"/>
    <w:rsid w:val="00A26A8F"/>
    <w:rsid w:val="00A26F81"/>
    <w:rsid w:val="00A27E9C"/>
    <w:rsid w:val="00A300B1"/>
    <w:rsid w:val="00A31F11"/>
    <w:rsid w:val="00A330D9"/>
    <w:rsid w:val="00A340D3"/>
    <w:rsid w:val="00A35911"/>
    <w:rsid w:val="00A35AB2"/>
    <w:rsid w:val="00A3617C"/>
    <w:rsid w:val="00A37E26"/>
    <w:rsid w:val="00A40DF3"/>
    <w:rsid w:val="00A41B10"/>
    <w:rsid w:val="00A41CEA"/>
    <w:rsid w:val="00A45CE8"/>
    <w:rsid w:val="00A473B9"/>
    <w:rsid w:val="00A4769A"/>
    <w:rsid w:val="00A5089E"/>
    <w:rsid w:val="00A519B1"/>
    <w:rsid w:val="00A51AE3"/>
    <w:rsid w:val="00A51FC9"/>
    <w:rsid w:val="00A544C4"/>
    <w:rsid w:val="00A6386B"/>
    <w:rsid w:val="00A63B9B"/>
    <w:rsid w:val="00A64C05"/>
    <w:rsid w:val="00A64C27"/>
    <w:rsid w:val="00A64C54"/>
    <w:rsid w:val="00A64D39"/>
    <w:rsid w:val="00A66F41"/>
    <w:rsid w:val="00A713CA"/>
    <w:rsid w:val="00A7256E"/>
    <w:rsid w:val="00A77D0A"/>
    <w:rsid w:val="00A8025A"/>
    <w:rsid w:val="00A82805"/>
    <w:rsid w:val="00A82E18"/>
    <w:rsid w:val="00A8408E"/>
    <w:rsid w:val="00A85929"/>
    <w:rsid w:val="00A86231"/>
    <w:rsid w:val="00A86CA3"/>
    <w:rsid w:val="00A87922"/>
    <w:rsid w:val="00A912EF"/>
    <w:rsid w:val="00A91974"/>
    <w:rsid w:val="00A92EEA"/>
    <w:rsid w:val="00A93AD2"/>
    <w:rsid w:val="00A976FC"/>
    <w:rsid w:val="00AA0089"/>
    <w:rsid w:val="00AA15E8"/>
    <w:rsid w:val="00AA403B"/>
    <w:rsid w:val="00AA44E5"/>
    <w:rsid w:val="00AA5534"/>
    <w:rsid w:val="00AA586A"/>
    <w:rsid w:val="00AA5EF9"/>
    <w:rsid w:val="00AA77EB"/>
    <w:rsid w:val="00AB1182"/>
    <w:rsid w:val="00AB324A"/>
    <w:rsid w:val="00AB4C91"/>
    <w:rsid w:val="00AB577A"/>
    <w:rsid w:val="00AB6C14"/>
    <w:rsid w:val="00AB782C"/>
    <w:rsid w:val="00AC1349"/>
    <w:rsid w:val="00AC3098"/>
    <w:rsid w:val="00AC45DD"/>
    <w:rsid w:val="00AC4F43"/>
    <w:rsid w:val="00AC645B"/>
    <w:rsid w:val="00AC7184"/>
    <w:rsid w:val="00AD0D8F"/>
    <w:rsid w:val="00AD1C30"/>
    <w:rsid w:val="00AD67F2"/>
    <w:rsid w:val="00AD7CD4"/>
    <w:rsid w:val="00AD7FDF"/>
    <w:rsid w:val="00AE0A97"/>
    <w:rsid w:val="00AE0B0D"/>
    <w:rsid w:val="00AE5DCF"/>
    <w:rsid w:val="00AE674B"/>
    <w:rsid w:val="00AE7025"/>
    <w:rsid w:val="00AE76BA"/>
    <w:rsid w:val="00AF135A"/>
    <w:rsid w:val="00AF3BDB"/>
    <w:rsid w:val="00AF4023"/>
    <w:rsid w:val="00AF438D"/>
    <w:rsid w:val="00AF43FC"/>
    <w:rsid w:val="00AF5661"/>
    <w:rsid w:val="00AF5764"/>
    <w:rsid w:val="00AF606A"/>
    <w:rsid w:val="00AF7FB1"/>
    <w:rsid w:val="00B0189D"/>
    <w:rsid w:val="00B01B59"/>
    <w:rsid w:val="00B059C8"/>
    <w:rsid w:val="00B065CF"/>
    <w:rsid w:val="00B074F8"/>
    <w:rsid w:val="00B10965"/>
    <w:rsid w:val="00B13D40"/>
    <w:rsid w:val="00B142DA"/>
    <w:rsid w:val="00B142F4"/>
    <w:rsid w:val="00B15981"/>
    <w:rsid w:val="00B17841"/>
    <w:rsid w:val="00B17C75"/>
    <w:rsid w:val="00B212D2"/>
    <w:rsid w:val="00B222BB"/>
    <w:rsid w:val="00B2251E"/>
    <w:rsid w:val="00B23E40"/>
    <w:rsid w:val="00B24289"/>
    <w:rsid w:val="00B25B22"/>
    <w:rsid w:val="00B26FDE"/>
    <w:rsid w:val="00B312A6"/>
    <w:rsid w:val="00B317C3"/>
    <w:rsid w:val="00B31BFF"/>
    <w:rsid w:val="00B33769"/>
    <w:rsid w:val="00B33902"/>
    <w:rsid w:val="00B3576B"/>
    <w:rsid w:val="00B35E2D"/>
    <w:rsid w:val="00B36DF6"/>
    <w:rsid w:val="00B37190"/>
    <w:rsid w:val="00B37821"/>
    <w:rsid w:val="00B418A2"/>
    <w:rsid w:val="00B427D8"/>
    <w:rsid w:val="00B42C09"/>
    <w:rsid w:val="00B46535"/>
    <w:rsid w:val="00B47DD0"/>
    <w:rsid w:val="00B50380"/>
    <w:rsid w:val="00B503FF"/>
    <w:rsid w:val="00B520FC"/>
    <w:rsid w:val="00B52944"/>
    <w:rsid w:val="00B530ED"/>
    <w:rsid w:val="00B55050"/>
    <w:rsid w:val="00B553F7"/>
    <w:rsid w:val="00B55D1B"/>
    <w:rsid w:val="00B55D69"/>
    <w:rsid w:val="00B57322"/>
    <w:rsid w:val="00B61B2A"/>
    <w:rsid w:val="00B61FA7"/>
    <w:rsid w:val="00B62CE9"/>
    <w:rsid w:val="00B63621"/>
    <w:rsid w:val="00B63CFA"/>
    <w:rsid w:val="00B63F15"/>
    <w:rsid w:val="00B652F9"/>
    <w:rsid w:val="00B6574B"/>
    <w:rsid w:val="00B66C09"/>
    <w:rsid w:val="00B67066"/>
    <w:rsid w:val="00B673B4"/>
    <w:rsid w:val="00B725A7"/>
    <w:rsid w:val="00B73B6F"/>
    <w:rsid w:val="00B74FF4"/>
    <w:rsid w:val="00B75A85"/>
    <w:rsid w:val="00B76F75"/>
    <w:rsid w:val="00B775D0"/>
    <w:rsid w:val="00B80D62"/>
    <w:rsid w:val="00B81256"/>
    <w:rsid w:val="00B813DA"/>
    <w:rsid w:val="00B8226A"/>
    <w:rsid w:val="00B827B4"/>
    <w:rsid w:val="00B82A24"/>
    <w:rsid w:val="00B82D21"/>
    <w:rsid w:val="00B84EFE"/>
    <w:rsid w:val="00B857EC"/>
    <w:rsid w:val="00B86C4B"/>
    <w:rsid w:val="00B87932"/>
    <w:rsid w:val="00B87B75"/>
    <w:rsid w:val="00B91965"/>
    <w:rsid w:val="00B91B1E"/>
    <w:rsid w:val="00B94377"/>
    <w:rsid w:val="00B96388"/>
    <w:rsid w:val="00BA10D5"/>
    <w:rsid w:val="00BA3AED"/>
    <w:rsid w:val="00BA3F43"/>
    <w:rsid w:val="00BA51EE"/>
    <w:rsid w:val="00BA5AEE"/>
    <w:rsid w:val="00BA6C78"/>
    <w:rsid w:val="00BB05F8"/>
    <w:rsid w:val="00BB0A68"/>
    <w:rsid w:val="00BB0E78"/>
    <w:rsid w:val="00BB0E93"/>
    <w:rsid w:val="00BB1706"/>
    <w:rsid w:val="00BB1D6A"/>
    <w:rsid w:val="00BB1DC3"/>
    <w:rsid w:val="00BB2A98"/>
    <w:rsid w:val="00BB3272"/>
    <w:rsid w:val="00BB5943"/>
    <w:rsid w:val="00BB763E"/>
    <w:rsid w:val="00BC05EC"/>
    <w:rsid w:val="00BC1CCF"/>
    <w:rsid w:val="00BC359C"/>
    <w:rsid w:val="00BC3EFA"/>
    <w:rsid w:val="00BC46A0"/>
    <w:rsid w:val="00BC6873"/>
    <w:rsid w:val="00BC7940"/>
    <w:rsid w:val="00BD02E5"/>
    <w:rsid w:val="00BD0B76"/>
    <w:rsid w:val="00BD0E7A"/>
    <w:rsid w:val="00BD1129"/>
    <w:rsid w:val="00BD7902"/>
    <w:rsid w:val="00BE010C"/>
    <w:rsid w:val="00BE0B85"/>
    <w:rsid w:val="00BE222B"/>
    <w:rsid w:val="00BE2F21"/>
    <w:rsid w:val="00BE7855"/>
    <w:rsid w:val="00BF1B94"/>
    <w:rsid w:val="00BF1F8E"/>
    <w:rsid w:val="00BF2A0E"/>
    <w:rsid w:val="00BF2A98"/>
    <w:rsid w:val="00BF3223"/>
    <w:rsid w:val="00BF472C"/>
    <w:rsid w:val="00BF5DC1"/>
    <w:rsid w:val="00BF63EE"/>
    <w:rsid w:val="00BF6521"/>
    <w:rsid w:val="00BF7511"/>
    <w:rsid w:val="00BF751C"/>
    <w:rsid w:val="00C01F45"/>
    <w:rsid w:val="00C02FC8"/>
    <w:rsid w:val="00C051D9"/>
    <w:rsid w:val="00C05819"/>
    <w:rsid w:val="00C06595"/>
    <w:rsid w:val="00C076A5"/>
    <w:rsid w:val="00C101FD"/>
    <w:rsid w:val="00C110C3"/>
    <w:rsid w:val="00C11CB6"/>
    <w:rsid w:val="00C1319E"/>
    <w:rsid w:val="00C13BE3"/>
    <w:rsid w:val="00C1520B"/>
    <w:rsid w:val="00C1620C"/>
    <w:rsid w:val="00C16F92"/>
    <w:rsid w:val="00C17AA3"/>
    <w:rsid w:val="00C17B12"/>
    <w:rsid w:val="00C2029A"/>
    <w:rsid w:val="00C204F3"/>
    <w:rsid w:val="00C205CC"/>
    <w:rsid w:val="00C20A4D"/>
    <w:rsid w:val="00C20B33"/>
    <w:rsid w:val="00C20F5E"/>
    <w:rsid w:val="00C25ECE"/>
    <w:rsid w:val="00C32380"/>
    <w:rsid w:val="00C32EB4"/>
    <w:rsid w:val="00C34620"/>
    <w:rsid w:val="00C35E2C"/>
    <w:rsid w:val="00C35E84"/>
    <w:rsid w:val="00C36309"/>
    <w:rsid w:val="00C40B6D"/>
    <w:rsid w:val="00C416FF"/>
    <w:rsid w:val="00C42E8A"/>
    <w:rsid w:val="00C43846"/>
    <w:rsid w:val="00C43A7E"/>
    <w:rsid w:val="00C43C83"/>
    <w:rsid w:val="00C471EC"/>
    <w:rsid w:val="00C4756F"/>
    <w:rsid w:val="00C50C8B"/>
    <w:rsid w:val="00C514B5"/>
    <w:rsid w:val="00C51894"/>
    <w:rsid w:val="00C51BBC"/>
    <w:rsid w:val="00C5276D"/>
    <w:rsid w:val="00C531BC"/>
    <w:rsid w:val="00C53D1E"/>
    <w:rsid w:val="00C54DD2"/>
    <w:rsid w:val="00C555EF"/>
    <w:rsid w:val="00C561D0"/>
    <w:rsid w:val="00C57CAB"/>
    <w:rsid w:val="00C60A04"/>
    <w:rsid w:val="00C60BDB"/>
    <w:rsid w:val="00C612BA"/>
    <w:rsid w:val="00C61D14"/>
    <w:rsid w:val="00C62690"/>
    <w:rsid w:val="00C64D23"/>
    <w:rsid w:val="00C65E61"/>
    <w:rsid w:val="00C673EC"/>
    <w:rsid w:val="00C67540"/>
    <w:rsid w:val="00C73281"/>
    <w:rsid w:val="00C73A9E"/>
    <w:rsid w:val="00C73AD3"/>
    <w:rsid w:val="00C75308"/>
    <w:rsid w:val="00C75CDC"/>
    <w:rsid w:val="00C77760"/>
    <w:rsid w:val="00C82BE6"/>
    <w:rsid w:val="00C82C3C"/>
    <w:rsid w:val="00C82D1B"/>
    <w:rsid w:val="00C833B7"/>
    <w:rsid w:val="00C8401E"/>
    <w:rsid w:val="00C8683E"/>
    <w:rsid w:val="00C873AA"/>
    <w:rsid w:val="00C9026D"/>
    <w:rsid w:val="00C90612"/>
    <w:rsid w:val="00C90B26"/>
    <w:rsid w:val="00C94029"/>
    <w:rsid w:val="00C94847"/>
    <w:rsid w:val="00C948F2"/>
    <w:rsid w:val="00C9748D"/>
    <w:rsid w:val="00C97F0B"/>
    <w:rsid w:val="00CA0EAF"/>
    <w:rsid w:val="00CA233F"/>
    <w:rsid w:val="00CA3B4F"/>
    <w:rsid w:val="00CA3E02"/>
    <w:rsid w:val="00CA3FA2"/>
    <w:rsid w:val="00CA57BE"/>
    <w:rsid w:val="00CA5AE1"/>
    <w:rsid w:val="00CA61D7"/>
    <w:rsid w:val="00CA6498"/>
    <w:rsid w:val="00CB1FEF"/>
    <w:rsid w:val="00CB4AB1"/>
    <w:rsid w:val="00CB674D"/>
    <w:rsid w:val="00CC0111"/>
    <w:rsid w:val="00CC09D5"/>
    <w:rsid w:val="00CC198E"/>
    <w:rsid w:val="00CC2BFB"/>
    <w:rsid w:val="00CC2DED"/>
    <w:rsid w:val="00CC308A"/>
    <w:rsid w:val="00CC6BD3"/>
    <w:rsid w:val="00CD054D"/>
    <w:rsid w:val="00CD0A4B"/>
    <w:rsid w:val="00CD0B32"/>
    <w:rsid w:val="00CD0F96"/>
    <w:rsid w:val="00CD5110"/>
    <w:rsid w:val="00CD7352"/>
    <w:rsid w:val="00CD7833"/>
    <w:rsid w:val="00CE0C01"/>
    <w:rsid w:val="00CE3FB9"/>
    <w:rsid w:val="00CE44FE"/>
    <w:rsid w:val="00CE4A9D"/>
    <w:rsid w:val="00CE51B8"/>
    <w:rsid w:val="00CE5D4B"/>
    <w:rsid w:val="00CF0BEE"/>
    <w:rsid w:val="00CF1F0C"/>
    <w:rsid w:val="00CF211B"/>
    <w:rsid w:val="00CF45F4"/>
    <w:rsid w:val="00D00442"/>
    <w:rsid w:val="00D01851"/>
    <w:rsid w:val="00D0231D"/>
    <w:rsid w:val="00D0585A"/>
    <w:rsid w:val="00D0730E"/>
    <w:rsid w:val="00D10386"/>
    <w:rsid w:val="00D106FB"/>
    <w:rsid w:val="00D116B2"/>
    <w:rsid w:val="00D12057"/>
    <w:rsid w:val="00D12147"/>
    <w:rsid w:val="00D135E0"/>
    <w:rsid w:val="00D1409D"/>
    <w:rsid w:val="00D141DA"/>
    <w:rsid w:val="00D14D35"/>
    <w:rsid w:val="00D2041B"/>
    <w:rsid w:val="00D21404"/>
    <w:rsid w:val="00D21FD2"/>
    <w:rsid w:val="00D227CE"/>
    <w:rsid w:val="00D247CE"/>
    <w:rsid w:val="00D25EEC"/>
    <w:rsid w:val="00D27A77"/>
    <w:rsid w:val="00D27DA7"/>
    <w:rsid w:val="00D31122"/>
    <w:rsid w:val="00D339C5"/>
    <w:rsid w:val="00D33F89"/>
    <w:rsid w:val="00D3490D"/>
    <w:rsid w:val="00D36D75"/>
    <w:rsid w:val="00D37611"/>
    <w:rsid w:val="00D42A91"/>
    <w:rsid w:val="00D42AA3"/>
    <w:rsid w:val="00D449FF"/>
    <w:rsid w:val="00D454CC"/>
    <w:rsid w:val="00D46511"/>
    <w:rsid w:val="00D47FBF"/>
    <w:rsid w:val="00D50760"/>
    <w:rsid w:val="00D51683"/>
    <w:rsid w:val="00D519F2"/>
    <w:rsid w:val="00D55233"/>
    <w:rsid w:val="00D56CC6"/>
    <w:rsid w:val="00D56EE5"/>
    <w:rsid w:val="00D5770C"/>
    <w:rsid w:val="00D57B49"/>
    <w:rsid w:val="00D606A7"/>
    <w:rsid w:val="00D607B5"/>
    <w:rsid w:val="00D62A4F"/>
    <w:rsid w:val="00D66E69"/>
    <w:rsid w:val="00D678D9"/>
    <w:rsid w:val="00D67D30"/>
    <w:rsid w:val="00D70141"/>
    <w:rsid w:val="00D7072D"/>
    <w:rsid w:val="00D70DF3"/>
    <w:rsid w:val="00D7334E"/>
    <w:rsid w:val="00D73891"/>
    <w:rsid w:val="00D73FEA"/>
    <w:rsid w:val="00D7422E"/>
    <w:rsid w:val="00D74775"/>
    <w:rsid w:val="00D754FA"/>
    <w:rsid w:val="00D76EBF"/>
    <w:rsid w:val="00D807B6"/>
    <w:rsid w:val="00D80935"/>
    <w:rsid w:val="00D81DBA"/>
    <w:rsid w:val="00D82CB2"/>
    <w:rsid w:val="00D8318E"/>
    <w:rsid w:val="00D84001"/>
    <w:rsid w:val="00D86F39"/>
    <w:rsid w:val="00D87CDD"/>
    <w:rsid w:val="00D90EB9"/>
    <w:rsid w:val="00D91313"/>
    <w:rsid w:val="00D91E3F"/>
    <w:rsid w:val="00D93795"/>
    <w:rsid w:val="00D93A8D"/>
    <w:rsid w:val="00D94A06"/>
    <w:rsid w:val="00D94C1C"/>
    <w:rsid w:val="00D973E0"/>
    <w:rsid w:val="00DA3285"/>
    <w:rsid w:val="00DA3309"/>
    <w:rsid w:val="00DA36FE"/>
    <w:rsid w:val="00DA5BF3"/>
    <w:rsid w:val="00DB04C3"/>
    <w:rsid w:val="00DB0610"/>
    <w:rsid w:val="00DB1CDD"/>
    <w:rsid w:val="00DB1EE2"/>
    <w:rsid w:val="00DB210F"/>
    <w:rsid w:val="00DB21BE"/>
    <w:rsid w:val="00DB254E"/>
    <w:rsid w:val="00DB51B2"/>
    <w:rsid w:val="00DB6464"/>
    <w:rsid w:val="00DC0D26"/>
    <w:rsid w:val="00DC104F"/>
    <w:rsid w:val="00DC132C"/>
    <w:rsid w:val="00DC15B7"/>
    <w:rsid w:val="00DC1D4B"/>
    <w:rsid w:val="00DC4188"/>
    <w:rsid w:val="00DC41F5"/>
    <w:rsid w:val="00DC4D66"/>
    <w:rsid w:val="00DC7265"/>
    <w:rsid w:val="00DC7D03"/>
    <w:rsid w:val="00DD08A3"/>
    <w:rsid w:val="00DD1431"/>
    <w:rsid w:val="00DD17AA"/>
    <w:rsid w:val="00DD20CE"/>
    <w:rsid w:val="00DD242E"/>
    <w:rsid w:val="00DD2455"/>
    <w:rsid w:val="00DD2569"/>
    <w:rsid w:val="00DD2EC2"/>
    <w:rsid w:val="00DD49ED"/>
    <w:rsid w:val="00DD4A83"/>
    <w:rsid w:val="00DD5588"/>
    <w:rsid w:val="00DD63E3"/>
    <w:rsid w:val="00DE0251"/>
    <w:rsid w:val="00DE0AAF"/>
    <w:rsid w:val="00DE184E"/>
    <w:rsid w:val="00DE19BB"/>
    <w:rsid w:val="00DE1B6B"/>
    <w:rsid w:val="00DE3E86"/>
    <w:rsid w:val="00DE6E6E"/>
    <w:rsid w:val="00DE7319"/>
    <w:rsid w:val="00DF0513"/>
    <w:rsid w:val="00DF07EE"/>
    <w:rsid w:val="00DF1DE3"/>
    <w:rsid w:val="00DF2AEB"/>
    <w:rsid w:val="00DF34CC"/>
    <w:rsid w:val="00DF34D7"/>
    <w:rsid w:val="00DF427F"/>
    <w:rsid w:val="00DF5708"/>
    <w:rsid w:val="00DF5DE0"/>
    <w:rsid w:val="00DF732E"/>
    <w:rsid w:val="00E005D6"/>
    <w:rsid w:val="00E00D19"/>
    <w:rsid w:val="00E00D47"/>
    <w:rsid w:val="00E00D68"/>
    <w:rsid w:val="00E019A5"/>
    <w:rsid w:val="00E02ED7"/>
    <w:rsid w:val="00E056BC"/>
    <w:rsid w:val="00E060B0"/>
    <w:rsid w:val="00E06524"/>
    <w:rsid w:val="00E06C0B"/>
    <w:rsid w:val="00E0749F"/>
    <w:rsid w:val="00E10D54"/>
    <w:rsid w:val="00E10D7F"/>
    <w:rsid w:val="00E1208D"/>
    <w:rsid w:val="00E13802"/>
    <w:rsid w:val="00E140C1"/>
    <w:rsid w:val="00E14103"/>
    <w:rsid w:val="00E16F4D"/>
    <w:rsid w:val="00E17239"/>
    <w:rsid w:val="00E20093"/>
    <w:rsid w:val="00E22346"/>
    <w:rsid w:val="00E23B43"/>
    <w:rsid w:val="00E240A7"/>
    <w:rsid w:val="00E256C1"/>
    <w:rsid w:val="00E25AF4"/>
    <w:rsid w:val="00E26043"/>
    <w:rsid w:val="00E27031"/>
    <w:rsid w:val="00E31795"/>
    <w:rsid w:val="00E32BA5"/>
    <w:rsid w:val="00E32C13"/>
    <w:rsid w:val="00E35A58"/>
    <w:rsid w:val="00E41E61"/>
    <w:rsid w:val="00E421CB"/>
    <w:rsid w:val="00E437F9"/>
    <w:rsid w:val="00E44283"/>
    <w:rsid w:val="00E45140"/>
    <w:rsid w:val="00E455A9"/>
    <w:rsid w:val="00E4674C"/>
    <w:rsid w:val="00E478D4"/>
    <w:rsid w:val="00E51373"/>
    <w:rsid w:val="00E51622"/>
    <w:rsid w:val="00E529C7"/>
    <w:rsid w:val="00E52EB4"/>
    <w:rsid w:val="00E5319E"/>
    <w:rsid w:val="00E54B9F"/>
    <w:rsid w:val="00E54EF1"/>
    <w:rsid w:val="00E556C0"/>
    <w:rsid w:val="00E55C06"/>
    <w:rsid w:val="00E604A3"/>
    <w:rsid w:val="00E6052C"/>
    <w:rsid w:val="00E60E1D"/>
    <w:rsid w:val="00E63F91"/>
    <w:rsid w:val="00E64501"/>
    <w:rsid w:val="00E6490D"/>
    <w:rsid w:val="00E65788"/>
    <w:rsid w:val="00E66900"/>
    <w:rsid w:val="00E66A9F"/>
    <w:rsid w:val="00E67172"/>
    <w:rsid w:val="00E67319"/>
    <w:rsid w:val="00E70845"/>
    <w:rsid w:val="00E718ED"/>
    <w:rsid w:val="00E72155"/>
    <w:rsid w:val="00E730CE"/>
    <w:rsid w:val="00E75C13"/>
    <w:rsid w:val="00E8053E"/>
    <w:rsid w:val="00E83BBF"/>
    <w:rsid w:val="00E83EBD"/>
    <w:rsid w:val="00E84A60"/>
    <w:rsid w:val="00E857F5"/>
    <w:rsid w:val="00E8595F"/>
    <w:rsid w:val="00E910CE"/>
    <w:rsid w:val="00E941F0"/>
    <w:rsid w:val="00E9551A"/>
    <w:rsid w:val="00EA024E"/>
    <w:rsid w:val="00EA0782"/>
    <w:rsid w:val="00EA3774"/>
    <w:rsid w:val="00EA4BA3"/>
    <w:rsid w:val="00EA544F"/>
    <w:rsid w:val="00EA603D"/>
    <w:rsid w:val="00EA6A53"/>
    <w:rsid w:val="00EA6CE6"/>
    <w:rsid w:val="00EA75D0"/>
    <w:rsid w:val="00EA7BA7"/>
    <w:rsid w:val="00EB0285"/>
    <w:rsid w:val="00EB06A5"/>
    <w:rsid w:val="00EB06F9"/>
    <w:rsid w:val="00EB0D56"/>
    <w:rsid w:val="00EB0E71"/>
    <w:rsid w:val="00EB36A1"/>
    <w:rsid w:val="00EB3D28"/>
    <w:rsid w:val="00EB4315"/>
    <w:rsid w:val="00EB4883"/>
    <w:rsid w:val="00EB5E41"/>
    <w:rsid w:val="00EB6604"/>
    <w:rsid w:val="00EB7B02"/>
    <w:rsid w:val="00EC14F6"/>
    <w:rsid w:val="00EC4F08"/>
    <w:rsid w:val="00ED1BAF"/>
    <w:rsid w:val="00ED3226"/>
    <w:rsid w:val="00ED3A0F"/>
    <w:rsid w:val="00ED4E2F"/>
    <w:rsid w:val="00EE0002"/>
    <w:rsid w:val="00EE00FA"/>
    <w:rsid w:val="00EE27DA"/>
    <w:rsid w:val="00EE303C"/>
    <w:rsid w:val="00EE3795"/>
    <w:rsid w:val="00EE38D3"/>
    <w:rsid w:val="00EE4431"/>
    <w:rsid w:val="00EE4873"/>
    <w:rsid w:val="00EE4960"/>
    <w:rsid w:val="00EE50FC"/>
    <w:rsid w:val="00EE54A0"/>
    <w:rsid w:val="00EE5E9D"/>
    <w:rsid w:val="00EF0D17"/>
    <w:rsid w:val="00EF13FE"/>
    <w:rsid w:val="00EF5346"/>
    <w:rsid w:val="00EF5377"/>
    <w:rsid w:val="00EF761D"/>
    <w:rsid w:val="00F0092D"/>
    <w:rsid w:val="00F00D34"/>
    <w:rsid w:val="00F01340"/>
    <w:rsid w:val="00F038F1"/>
    <w:rsid w:val="00F039D7"/>
    <w:rsid w:val="00F06C3F"/>
    <w:rsid w:val="00F07642"/>
    <w:rsid w:val="00F13945"/>
    <w:rsid w:val="00F14248"/>
    <w:rsid w:val="00F153AB"/>
    <w:rsid w:val="00F15701"/>
    <w:rsid w:val="00F15CE9"/>
    <w:rsid w:val="00F1682E"/>
    <w:rsid w:val="00F16A9E"/>
    <w:rsid w:val="00F179DB"/>
    <w:rsid w:val="00F22502"/>
    <w:rsid w:val="00F22D22"/>
    <w:rsid w:val="00F239A9"/>
    <w:rsid w:val="00F244AB"/>
    <w:rsid w:val="00F26B65"/>
    <w:rsid w:val="00F277DE"/>
    <w:rsid w:val="00F279BA"/>
    <w:rsid w:val="00F31A70"/>
    <w:rsid w:val="00F321E6"/>
    <w:rsid w:val="00F3279E"/>
    <w:rsid w:val="00F33006"/>
    <w:rsid w:val="00F335E5"/>
    <w:rsid w:val="00F348BA"/>
    <w:rsid w:val="00F34A7A"/>
    <w:rsid w:val="00F3522F"/>
    <w:rsid w:val="00F360FA"/>
    <w:rsid w:val="00F3651A"/>
    <w:rsid w:val="00F3706D"/>
    <w:rsid w:val="00F407D2"/>
    <w:rsid w:val="00F40D82"/>
    <w:rsid w:val="00F4220C"/>
    <w:rsid w:val="00F424A9"/>
    <w:rsid w:val="00F433C5"/>
    <w:rsid w:val="00F43654"/>
    <w:rsid w:val="00F44BF7"/>
    <w:rsid w:val="00F45746"/>
    <w:rsid w:val="00F45FB3"/>
    <w:rsid w:val="00F46326"/>
    <w:rsid w:val="00F47459"/>
    <w:rsid w:val="00F5034B"/>
    <w:rsid w:val="00F506F7"/>
    <w:rsid w:val="00F507E4"/>
    <w:rsid w:val="00F5159F"/>
    <w:rsid w:val="00F542F0"/>
    <w:rsid w:val="00F54A60"/>
    <w:rsid w:val="00F57B52"/>
    <w:rsid w:val="00F60232"/>
    <w:rsid w:val="00F610C7"/>
    <w:rsid w:val="00F61830"/>
    <w:rsid w:val="00F6231A"/>
    <w:rsid w:val="00F627E0"/>
    <w:rsid w:val="00F629B8"/>
    <w:rsid w:val="00F65278"/>
    <w:rsid w:val="00F654E6"/>
    <w:rsid w:val="00F66911"/>
    <w:rsid w:val="00F66E3F"/>
    <w:rsid w:val="00F70E8F"/>
    <w:rsid w:val="00F71856"/>
    <w:rsid w:val="00F73F3B"/>
    <w:rsid w:val="00F74125"/>
    <w:rsid w:val="00F74745"/>
    <w:rsid w:val="00F74993"/>
    <w:rsid w:val="00F75ADB"/>
    <w:rsid w:val="00F7617A"/>
    <w:rsid w:val="00F8142D"/>
    <w:rsid w:val="00F830DA"/>
    <w:rsid w:val="00F833E1"/>
    <w:rsid w:val="00F83C07"/>
    <w:rsid w:val="00F84891"/>
    <w:rsid w:val="00F861D0"/>
    <w:rsid w:val="00F86E39"/>
    <w:rsid w:val="00F909BF"/>
    <w:rsid w:val="00F9167B"/>
    <w:rsid w:val="00F91D71"/>
    <w:rsid w:val="00F92B96"/>
    <w:rsid w:val="00F93291"/>
    <w:rsid w:val="00F935C7"/>
    <w:rsid w:val="00F9372F"/>
    <w:rsid w:val="00F96342"/>
    <w:rsid w:val="00F968C8"/>
    <w:rsid w:val="00F96EFF"/>
    <w:rsid w:val="00FA0B38"/>
    <w:rsid w:val="00FA161D"/>
    <w:rsid w:val="00FA2A5C"/>
    <w:rsid w:val="00FA3A11"/>
    <w:rsid w:val="00FA429A"/>
    <w:rsid w:val="00FA4DE9"/>
    <w:rsid w:val="00FA5604"/>
    <w:rsid w:val="00FA6EEB"/>
    <w:rsid w:val="00FB12CD"/>
    <w:rsid w:val="00FB2051"/>
    <w:rsid w:val="00FB2619"/>
    <w:rsid w:val="00FB698F"/>
    <w:rsid w:val="00FB6BE3"/>
    <w:rsid w:val="00FB6D34"/>
    <w:rsid w:val="00FC0299"/>
    <w:rsid w:val="00FC3176"/>
    <w:rsid w:val="00FC3E23"/>
    <w:rsid w:val="00FC3E4B"/>
    <w:rsid w:val="00FC3EC5"/>
    <w:rsid w:val="00FC49C0"/>
    <w:rsid w:val="00FC50B4"/>
    <w:rsid w:val="00FC5C93"/>
    <w:rsid w:val="00FC5D01"/>
    <w:rsid w:val="00FC5DAF"/>
    <w:rsid w:val="00FD0907"/>
    <w:rsid w:val="00FD1460"/>
    <w:rsid w:val="00FD1BB3"/>
    <w:rsid w:val="00FD3D01"/>
    <w:rsid w:val="00FD5474"/>
    <w:rsid w:val="00FD6BB7"/>
    <w:rsid w:val="00FE0181"/>
    <w:rsid w:val="00FE0A00"/>
    <w:rsid w:val="00FE3563"/>
    <w:rsid w:val="00FE35E5"/>
    <w:rsid w:val="00FE4327"/>
    <w:rsid w:val="00FE4DD7"/>
    <w:rsid w:val="00FE58DC"/>
    <w:rsid w:val="00FE6650"/>
    <w:rsid w:val="00FE7B2D"/>
    <w:rsid w:val="00FF01EA"/>
    <w:rsid w:val="00FF24BB"/>
    <w:rsid w:val="00FF2C3F"/>
    <w:rsid w:val="00FF527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D048473B-0114-4829-9C11-F001117F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リスト段落,列表段落11"/>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iPriority w:val="99"/>
    <w:semiHidden/>
    <w:unhideWhenUsed/>
    <w:rsid w:val="00D93A8D"/>
    <w:rPr>
      <w:sz w:val="21"/>
      <w:szCs w:val="21"/>
    </w:rPr>
  </w:style>
  <w:style w:type="paragraph" w:styleId="ab">
    <w:name w:val="annotation text"/>
    <w:basedOn w:val="a0"/>
    <w:link w:val="ac"/>
    <w:semiHidden/>
    <w:unhideWhenUsed/>
    <w:rsid w:val="00D93A8D"/>
  </w:style>
  <w:style w:type="character" w:customStyle="1" w:styleId="ac">
    <w:name w:val="批注文字 字符"/>
    <w:basedOn w:val="a1"/>
    <w:link w:val="ab"/>
    <w:uiPriority w:val="99"/>
    <w:semiHidden/>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character" w:styleId="af9">
    <w:name w:val="Emphasis"/>
    <w:basedOn w:val="a1"/>
    <w:uiPriority w:val="20"/>
    <w:qFormat/>
    <w:rsid w:val="003B5642"/>
    <w:rPr>
      <w:i/>
      <w:iCs/>
    </w:rPr>
  </w:style>
  <w:style w:type="paragraph" w:customStyle="1" w:styleId="xmsonormal">
    <w:name w:val="xmsonormal"/>
    <w:basedOn w:val="a0"/>
    <w:uiPriority w:val="99"/>
    <w:rsid w:val="003B5642"/>
    <w:pPr>
      <w:overflowPunct/>
      <w:autoSpaceDE/>
      <w:autoSpaceDN/>
      <w:adjustRightInd/>
      <w:spacing w:before="100" w:beforeAutospacing="1" w:after="100" w:afterAutospacing="1"/>
      <w:textAlignment w:val="auto"/>
    </w:pPr>
    <w:rPr>
      <w:rFonts w:ascii="Calibri" w:eastAsia="MS PGothic" w:hAnsi="Calibri" w:cs="Calibri"/>
      <w:sz w:val="22"/>
      <w:szCs w:val="22"/>
      <w:lang w:val="en-US" w:eastAsia="ja-JP"/>
    </w:rPr>
  </w:style>
  <w:style w:type="paragraph" w:styleId="afa">
    <w:name w:val="Body Text"/>
    <w:basedOn w:val="a0"/>
    <w:link w:val="afb"/>
    <w:rsid w:val="00E06C0B"/>
    <w:pPr>
      <w:overflowPunct/>
      <w:autoSpaceDE/>
      <w:autoSpaceDN/>
      <w:adjustRightInd/>
      <w:textAlignment w:val="auto"/>
    </w:pPr>
    <w:rPr>
      <w:rFonts w:eastAsia="MS Gothic"/>
      <w:sz w:val="24"/>
      <w:szCs w:val="24"/>
      <w:lang w:val="en-US"/>
    </w:rPr>
  </w:style>
  <w:style w:type="character" w:customStyle="1" w:styleId="afb">
    <w:name w:val="正文文本 字符"/>
    <w:basedOn w:val="a1"/>
    <w:link w:val="afa"/>
    <w:rsid w:val="00E06C0B"/>
    <w:rPr>
      <w:rFonts w:ascii="Times New Roman" w:eastAsia="MS Gothic" w:hAnsi="Times New Roman" w:cs="Times New Roman"/>
      <w:sz w:val="24"/>
      <w:szCs w:val="24"/>
      <w:lang w:eastAsia="en-US"/>
    </w:rPr>
  </w:style>
  <w:style w:type="paragraph" w:customStyle="1" w:styleId="textintend1">
    <w:name w:val="text intend 1"/>
    <w:basedOn w:val="a0"/>
    <w:rsid w:val="00C43846"/>
    <w:pPr>
      <w:numPr>
        <w:numId w:val="15"/>
      </w:numPr>
      <w:overflowPunct/>
      <w:autoSpaceDE/>
      <w:autoSpaceDN/>
      <w:adjustRightInd/>
      <w:jc w:val="both"/>
      <w:textAlignment w:val="auto"/>
    </w:pPr>
    <w:rPr>
      <w:rFonts w:eastAsia="MS Gothic"/>
      <w:sz w:val="24"/>
      <w:szCs w:val="24"/>
      <w:lang w:val="en-US" w:eastAsia="ja-JP"/>
    </w:rPr>
  </w:style>
  <w:style w:type="paragraph" w:customStyle="1" w:styleId="Proposal">
    <w:name w:val="Proposal"/>
    <w:basedOn w:val="afa"/>
    <w:qFormat/>
    <w:rsid w:val="00D73891"/>
    <w:pPr>
      <w:numPr>
        <w:numId w:val="18"/>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Observation">
    <w:name w:val="Observation"/>
    <w:basedOn w:val="a0"/>
    <w:qFormat/>
    <w:rsid w:val="00D73891"/>
    <w:pPr>
      <w:numPr>
        <w:numId w:val="19"/>
      </w:numPr>
      <w:tabs>
        <w:tab w:val="left" w:pos="1701"/>
        <w:tab w:val="left" w:pos="2835"/>
      </w:tabs>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3040">
      <w:bodyDiv w:val="1"/>
      <w:marLeft w:val="0"/>
      <w:marRight w:val="0"/>
      <w:marTop w:val="0"/>
      <w:marBottom w:val="0"/>
      <w:divBdr>
        <w:top w:val="none" w:sz="0" w:space="0" w:color="auto"/>
        <w:left w:val="none" w:sz="0" w:space="0" w:color="auto"/>
        <w:bottom w:val="none" w:sz="0" w:space="0" w:color="auto"/>
        <w:right w:val="none" w:sz="0" w:space="0" w:color="auto"/>
      </w:divBdr>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36718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5461926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1355402">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2597506">
      <w:bodyDiv w:val="1"/>
      <w:marLeft w:val="0"/>
      <w:marRight w:val="0"/>
      <w:marTop w:val="0"/>
      <w:marBottom w:val="0"/>
      <w:divBdr>
        <w:top w:val="none" w:sz="0" w:space="0" w:color="auto"/>
        <w:left w:val="none" w:sz="0" w:space="0" w:color="auto"/>
        <w:bottom w:val="none" w:sz="0" w:space="0" w:color="auto"/>
        <w:right w:val="none" w:sz="0" w:space="0" w:color="auto"/>
      </w:divBdr>
      <w:divsChild>
        <w:div w:id="409743223">
          <w:marLeft w:val="1166"/>
          <w:marRight w:val="0"/>
          <w:marTop w:val="0"/>
          <w:marBottom w:val="0"/>
          <w:divBdr>
            <w:top w:val="none" w:sz="0" w:space="0" w:color="auto"/>
            <w:left w:val="none" w:sz="0" w:space="0" w:color="auto"/>
            <w:bottom w:val="none" w:sz="0" w:space="0" w:color="auto"/>
            <w:right w:val="none" w:sz="0" w:space="0" w:color="auto"/>
          </w:divBdr>
        </w:div>
        <w:div w:id="704329501">
          <w:marLeft w:val="1166"/>
          <w:marRight w:val="0"/>
          <w:marTop w:val="0"/>
          <w:marBottom w:val="0"/>
          <w:divBdr>
            <w:top w:val="none" w:sz="0" w:space="0" w:color="auto"/>
            <w:left w:val="none" w:sz="0" w:space="0" w:color="auto"/>
            <w:bottom w:val="none" w:sz="0" w:space="0" w:color="auto"/>
            <w:right w:val="none" w:sz="0" w:space="0" w:color="auto"/>
          </w:divBdr>
        </w:div>
        <w:div w:id="963275006">
          <w:marLeft w:val="1166"/>
          <w:marRight w:val="0"/>
          <w:marTop w:val="0"/>
          <w:marBottom w:val="0"/>
          <w:divBdr>
            <w:top w:val="none" w:sz="0" w:space="0" w:color="auto"/>
            <w:left w:val="none" w:sz="0" w:space="0" w:color="auto"/>
            <w:bottom w:val="none" w:sz="0" w:space="0" w:color="auto"/>
            <w:right w:val="none" w:sz="0" w:space="0" w:color="auto"/>
          </w:divBdr>
        </w:div>
        <w:div w:id="1371219583">
          <w:marLeft w:val="1166"/>
          <w:marRight w:val="0"/>
          <w:marTop w:val="0"/>
          <w:marBottom w:val="0"/>
          <w:divBdr>
            <w:top w:val="none" w:sz="0" w:space="0" w:color="auto"/>
            <w:left w:val="none" w:sz="0" w:space="0" w:color="auto"/>
            <w:bottom w:val="none" w:sz="0" w:space="0" w:color="auto"/>
            <w:right w:val="none" w:sz="0" w:space="0" w:color="auto"/>
          </w:divBdr>
        </w:div>
      </w:divsChild>
    </w:div>
    <w:div w:id="2103379925">
      <w:bodyDiv w:val="1"/>
      <w:marLeft w:val="0"/>
      <w:marRight w:val="0"/>
      <w:marTop w:val="0"/>
      <w:marBottom w:val="0"/>
      <w:divBdr>
        <w:top w:val="none" w:sz="0" w:space="0" w:color="auto"/>
        <w:left w:val="none" w:sz="0" w:space="0" w:color="auto"/>
        <w:bottom w:val="none" w:sz="0" w:space="0" w:color="auto"/>
        <w:right w:val="none" w:sz="0" w:space="0" w:color="auto"/>
      </w:divBdr>
      <w:divsChild>
        <w:div w:id="1283882079">
          <w:marLeft w:val="461"/>
          <w:marRight w:val="0"/>
          <w:marTop w:val="115"/>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4.png"/><Relationship Id="rId21" Type="http://schemas.openxmlformats.org/officeDocument/2006/relationships/image" Target="media/image10.emf"/><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oleObject" Target="embeddings/oleObject2.bin"/><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emf"/><Relationship Id="rId32" Type="http://schemas.openxmlformats.org/officeDocument/2006/relationships/image" Target="media/image18.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6.emf"/><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image" Target="media/image17.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217E846D-954F-4ECA-84F3-DC8112596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16</Pages>
  <Words>5505</Words>
  <Characters>31379</Characters>
  <DocSecurity>0</DocSecurity>
  <Lines>261</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36811</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2021-04-05T11:19:00Z</dcterms:created>
  <dcterms:modified xsi:type="dcterms:W3CDTF">2021-04-06T03:21:00Z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